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26" w:rsidRDefault="004E4F90">
      <w:pPr>
        <w:ind w:left="101"/>
        <w:rPr>
          <w:sz w:val="20"/>
        </w:rPr>
      </w:pPr>
      <w:bookmarkStart w:id="0" w:name="_GoBack"/>
      <w:bookmarkEnd w:id="0"/>
      <w:r>
        <w:rPr>
          <w:noProof/>
          <w:sz w:val="20"/>
          <w:lang w:bidi="ar-SA"/>
        </w:rPr>
        <w:drawing>
          <wp:inline distT="0" distB="0" distL="0" distR="0">
            <wp:extent cx="7306929" cy="12144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306929" cy="1214437"/>
                    </a:xfrm>
                    <a:prstGeom prst="rect">
                      <a:avLst/>
                    </a:prstGeom>
                  </pic:spPr>
                </pic:pic>
              </a:graphicData>
            </a:graphic>
          </wp:inline>
        </w:drawing>
      </w: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rPr>
          <w:sz w:val="20"/>
        </w:rPr>
      </w:pPr>
    </w:p>
    <w:p w:rsidR="00074A26" w:rsidRDefault="00074A26">
      <w:pPr>
        <w:spacing w:before="9"/>
        <w:rPr>
          <w:sz w:val="23"/>
        </w:rPr>
      </w:pPr>
    </w:p>
    <w:p w:rsidR="00074A26" w:rsidRDefault="004E4F90">
      <w:pPr>
        <w:spacing w:before="101"/>
        <w:ind w:left="2779" w:right="1336"/>
        <w:rPr>
          <w:rFonts w:ascii="Cambria"/>
          <w:sz w:val="52"/>
        </w:rPr>
      </w:pPr>
      <w:r>
        <w:rPr>
          <w:rFonts w:ascii="Cambria"/>
          <w:color w:val="4F81BC"/>
          <w:sz w:val="52"/>
        </w:rPr>
        <w:t>PERMITTING DASHBOARD</w:t>
      </w:r>
    </w:p>
    <w:p w:rsidR="00074A26" w:rsidRDefault="004E4F90">
      <w:pPr>
        <w:spacing w:before="48"/>
        <w:ind w:left="2779" w:right="1340"/>
        <w:jc w:val="center"/>
        <w:rPr>
          <w:rFonts w:ascii="Cambria"/>
          <w:sz w:val="20"/>
        </w:rPr>
      </w:pPr>
      <w:r>
        <w:rPr>
          <w:rFonts w:ascii="Cambria"/>
          <w:color w:val="4F81BC"/>
          <w:sz w:val="52"/>
        </w:rPr>
        <w:t>GLOSSARY OF TERMS</w:t>
      </w:r>
      <w:r>
        <w:rPr>
          <w:rFonts w:ascii="Cambria"/>
          <w:color w:val="4F81BC"/>
          <w:spacing w:val="-74"/>
          <w:sz w:val="52"/>
        </w:rPr>
        <w:t xml:space="preserve"> </w:t>
      </w:r>
      <w:hyperlink r:id="rId9">
        <w:r>
          <w:rPr>
            <w:rFonts w:ascii="Cambria"/>
            <w:color w:val="4F81BC"/>
            <w:sz w:val="20"/>
          </w:rPr>
          <w:t>www.permits.performance.gov</w:t>
        </w:r>
      </w:hyperlink>
    </w:p>
    <w:p w:rsidR="00074A26" w:rsidRDefault="004E4F90">
      <w:pPr>
        <w:spacing w:before="209"/>
        <w:ind w:left="2778" w:right="1340"/>
        <w:jc w:val="center"/>
        <w:rPr>
          <w:rFonts w:ascii="Cambria"/>
          <w:sz w:val="36"/>
        </w:rPr>
      </w:pPr>
      <w:r>
        <w:rPr>
          <w:rFonts w:ascii="Cambria"/>
          <w:color w:val="404040"/>
          <w:sz w:val="36"/>
        </w:rPr>
        <w:t xml:space="preserve"> INFRASTRUCTURE PROJECTS</w:t>
      </w:r>
    </w:p>
    <w:p w:rsidR="00074A26" w:rsidRDefault="00074A26">
      <w:pPr>
        <w:pStyle w:val="BodyText"/>
        <w:rPr>
          <w:sz w:val="42"/>
        </w:rPr>
      </w:pPr>
    </w:p>
    <w:p w:rsidR="00074A26" w:rsidRDefault="004E4F90">
      <w:pPr>
        <w:spacing w:before="307"/>
        <w:ind w:right="1179"/>
        <w:jc w:val="right"/>
        <w:rPr>
          <w:rFonts w:ascii="Cambria"/>
          <w:sz w:val="28"/>
        </w:rPr>
      </w:pPr>
      <w:r>
        <w:rPr>
          <w:rFonts w:ascii="Cambria"/>
          <w:color w:val="4F81BC"/>
          <w:sz w:val="28"/>
        </w:rPr>
        <w:t>V2.0</w:t>
      </w:r>
    </w:p>
    <w:p w:rsidR="00074A26" w:rsidRDefault="00074A26">
      <w:pPr>
        <w:jc w:val="right"/>
        <w:rPr>
          <w:rFonts w:ascii="Cambria"/>
          <w:sz w:val="28"/>
        </w:rPr>
        <w:sectPr w:rsidR="00074A26">
          <w:footerReference w:type="first" r:id="rId10"/>
          <w:type w:val="continuous"/>
          <w:pgSz w:w="12240" w:h="15840"/>
          <w:pgMar w:top="360" w:right="260" w:bottom="280" w:left="260" w:header="720" w:footer="720" w:gutter="0"/>
          <w:cols w:space="720"/>
        </w:sectPr>
      </w:pPr>
    </w:p>
    <w:p w:rsidR="00074A26" w:rsidRDefault="004E4F90">
      <w:pPr>
        <w:pStyle w:val="Heading1"/>
        <w:spacing w:before="74"/>
        <w:rPr>
          <w:rFonts w:asciiTheme="minorHAnsi" w:hAnsiTheme="minorHAnsi" w:cstheme="minorHAnsi"/>
          <w:b/>
          <w:sz w:val="22"/>
          <w:szCs w:val="22"/>
        </w:rPr>
      </w:pPr>
      <w:r>
        <w:rPr>
          <w:rFonts w:asciiTheme="minorHAnsi" w:hAnsiTheme="minorHAnsi" w:cstheme="minorHAnsi"/>
          <w:b/>
          <w:color w:val="365F91"/>
          <w:sz w:val="22"/>
          <w:szCs w:val="22"/>
        </w:rPr>
        <w:lastRenderedPageBreak/>
        <w:t>Overview of Permitting Dashboard</w:t>
      </w:r>
    </w:p>
    <w:p w:rsidR="00074A26" w:rsidRDefault="004E4F90">
      <w:pPr>
        <w:pStyle w:val="BodyText"/>
        <w:spacing w:before="6" w:line="254" w:lineRule="auto"/>
        <w:ind w:left="1180" w:right="1171"/>
        <w:rPr>
          <w:rFonts w:asciiTheme="minorHAnsi" w:hAnsiTheme="minorHAnsi" w:cstheme="minorHAnsi"/>
        </w:rPr>
      </w:pPr>
      <w:r>
        <w:rPr>
          <w:rFonts w:asciiTheme="minorHAnsi" w:hAnsiTheme="minorHAnsi" w:cstheme="minorHAnsi"/>
        </w:rPr>
        <w:t>The Permitting Dashboard is an online tool for Federal agencies, project developers and interested members of the public to track the Federal government’s permitting and review process for large or complex infr</w:t>
      </w:r>
      <w:r>
        <w:rPr>
          <w:rFonts w:asciiTheme="minorHAnsi" w:hAnsiTheme="minorHAnsi" w:cstheme="minorHAnsi"/>
        </w:rPr>
        <w:t>astructure projects. Federal permits and reviews safeguard such irreplaceable resources as historic properties, Native American cultural sites, endangered species, and clean water, and ensure that projects do not interfere with national defense activities,</w:t>
      </w:r>
      <w:r>
        <w:rPr>
          <w:rFonts w:asciiTheme="minorHAnsi" w:hAnsiTheme="minorHAnsi" w:cstheme="minorHAnsi"/>
        </w:rPr>
        <w:t xml:space="preserve"> air or water vessel navigation, or international relations objectives. Specific project information, to the extent applicable, will be visible to the public via </w:t>
      </w:r>
      <w:hyperlink r:id="rId11">
        <w:r>
          <w:rPr>
            <w:rFonts w:asciiTheme="minorHAnsi" w:hAnsiTheme="minorHAnsi" w:cstheme="minorHAnsi"/>
          </w:rPr>
          <w:t>www.permits.performance.gov.</w:t>
        </w:r>
      </w:hyperlink>
      <w:r>
        <w:rPr>
          <w:rFonts w:asciiTheme="minorHAnsi" w:hAnsiTheme="minorHAnsi" w:cstheme="minorHAnsi"/>
        </w:rPr>
        <w:t xml:space="preserve"> This infor</w:t>
      </w:r>
      <w:r>
        <w:rPr>
          <w:rFonts w:asciiTheme="minorHAnsi" w:hAnsiTheme="minorHAnsi" w:cstheme="minorHAnsi"/>
        </w:rPr>
        <w:t xml:space="preserve">mation is self‐reported by key individuals at the project’s lead and cooperating agencies and is continually updated to reflect the evolving nature of the project information. Note that not all fields will display for all projects, if that information was </w:t>
      </w:r>
      <w:r>
        <w:rPr>
          <w:rFonts w:asciiTheme="minorHAnsi" w:hAnsiTheme="minorHAnsi" w:cstheme="minorHAnsi"/>
        </w:rPr>
        <w:t>not applicable to the projects or otherwise not provided by the project lead agency.</w:t>
      </w:r>
    </w:p>
    <w:p w:rsidR="00074A26" w:rsidRDefault="00074A26">
      <w:pPr>
        <w:pStyle w:val="BodyText"/>
        <w:rPr>
          <w:rFonts w:asciiTheme="minorHAnsi" w:hAnsiTheme="minorHAnsi" w:cstheme="minorHAnsi"/>
        </w:rPr>
      </w:pPr>
    </w:p>
    <w:p w:rsidR="00074A26" w:rsidRDefault="004E4F90">
      <w:pPr>
        <w:pStyle w:val="Heading1"/>
        <w:spacing w:before="178"/>
        <w:rPr>
          <w:rFonts w:asciiTheme="minorHAnsi" w:hAnsiTheme="minorHAnsi" w:cstheme="minorHAnsi"/>
          <w:b/>
          <w:sz w:val="22"/>
          <w:szCs w:val="22"/>
        </w:rPr>
      </w:pPr>
      <w:r>
        <w:rPr>
          <w:rFonts w:asciiTheme="minorHAnsi" w:hAnsiTheme="minorHAnsi" w:cstheme="minorHAnsi"/>
          <w:b/>
          <w:color w:val="365F91"/>
          <w:sz w:val="22"/>
          <w:szCs w:val="22"/>
        </w:rPr>
        <w:t>Purpose</w:t>
      </w:r>
    </w:p>
    <w:p w:rsidR="00074A26" w:rsidRDefault="004E4F90">
      <w:pPr>
        <w:spacing w:line="259" w:lineRule="auto"/>
        <w:ind w:left="1180" w:right="1171"/>
        <w:rPr>
          <w:rFonts w:asciiTheme="minorHAnsi" w:hAnsiTheme="minorHAnsi" w:cstheme="minorHAnsi"/>
        </w:rPr>
      </w:pPr>
      <w:r>
        <w:rPr>
          <w:rFonts w:asciiTheme="minorHAnsi" w:hAnsiTheme="minorHAnsi" w:cstheme="minorHAnsi"/>
        </w:rPr>
        <w:t xml:space="preserve">The Glossary defines terms used throughout the Permitting Dashboard website; and especially fields that can be found within individual </w:t>
      </w:r>
      <w:hyperlink r:id="rId12">
        <w:r>
          <w:rPr>
            <w:rFonts w:asciiTheme="minorHAnsi" w:hAnsiTheme="minorHAnsi" w:cstheme="minorHAnsi"/>
            <w:color w:val="0000FF"/>
            <w:u w:val="single" w:color="0000FF"/>
          </w:rPr>
          <w:t>project pages</w:t>
        </w:r>
        <w:r>
          <w:rPr>
            <w:rFonts w:asciiTheme="minorHAnsi" w:hAnsiTheme="minorHAnsi" w:cstheme="minorHAnsi"/>
            <w:color w:val="0000FF"/>
          </w:rPr>
          <w:t xml:space="preserve"> </w:t>
        </w:r>
      </w:hyperlink>
      <w:r>
        <w:rPr>
          <w:rFonts w:asciiTheme="minorHAnsi" w:hAnsiTheme="minorHAnsi" w:cstheme="minorHAnsi"/>
        </w:rPr>
        <w:t xml:space="preserve">visible on the Dashboard. Many of these terms are also useful for the </w:t>
      </w:r>
      <w:hyperlink r:id="rId13">
        <w:r>
          <w:rPr>
            <w:rFonts w:asciiTheme="minorHAnsi" w:hAnsiTheme="minorHAnsi" w:cstheme="minorHAnsi"/>
            <w:color w:val="0000FF"/>
            <w:u w:val="single" w:color="0000FF"/>
          </w:rPr>
          <w:t>Project Data downlo</w:t>
        </w:r>
        <w:r>
          <w:rPr>
            <w:rFonts w:asciiTheme="minorHAnsi" w:hAnsiTheme="minorHAnsi" w:cstheme="minorHAnsi"/>
            <w:color w:val="0000FF"/>
            <w:u w:val="single" w:color="0000FF"/>
          </w:rPr>
          <w:t>ads</w:t>
        </w:r>
      </w:hyperlink>
      <w:r>
        <w:rPr>
          <w:rFonts w:asciiTheme="minorHAnsi" w:hAnsiTheme="minorHAnsi" w:cstheme="minorHAnsi"/>
        </w:rPr>
        <w:t>. This document is intended for viewers and consumers of the public-facing Permitting Dashboard.</w:t>
      </w:r>
    </w:p>
    <w:p w:rsidR="00074A26" w:rsidRDefault="00074A26">
      <w:pPr>
        <w:rPr>
          <w:rFonts w:asciiTheme="minorHAnsi" w:hAnsiTheme="minorHAnsi" w:cstheme="minorHAnsi"/>
        </w:rPr>
      </w:pPr>
    </w:p>
    <w:p w:rsidR="00074A26" w:rsidRDefault="00074A26">
      <w:pPr>
        <w:spacing w:before="5"/>
        <w:rPr>
          <w:rFonts w:asciiTheme="minorHAnsi" w:hAnsiTheme="minorHAnsi" w:cstheme="minorHAnsi"/>
        </w:rPr>
      </w:pPr>
    </w:p>
    <w:p w:rsidR="00074A26" w:rsidRDefault="004E4F90">
      <w:pPr>
        <w:ind w:left="1180"/>
        <w:rPr>
          <w:rFonts w:asciiTheme="minorHAnsi" w:hAnsiTheme="minorHAnsi" w:cstheme="minorHAnsi"/>
          <w:b/>
          <w:color w:val="365F91"/>
        </w:rPr>
      </w:pPr>
      <w:r>
        <w:rPr>
          <w:rFonts w:asciiTheme="minorHAnsi" w:hAnsiTheme="minorHAnsi" w:cstheme="minorHAnsi"/>
          <w:b/>
          <w:color w:val="365F91"/>
        </w:rPr>
        <w:t>Glossary terms (Alphabetical)</w:t>
      </w:r>
    </w:p>
    <w:p w:rsidR="00074A26" w:rsidRDefault="00074A26">
      <w:pPr>
        <w:ind w:left="1180"/>
        <w:rPr>
          <w:rFonts w:asciiTheme="minorHAnsi" w:hAnsiTheme="minorHAnsi" w:cstheme="minorHAnsi"/>
          <w:color w:val="365F91"/>
        </w:rPr>
      </w:pPr>
    </w:p>
    <w:tbl>
      <w:tblPr>
        <w:tblStyle w:val="TableGrid"/>
        <w:tblW w:w="9818" w:type="dxa"/>
        <w:tblInd w:w="1180" w:type="dxa"/>
        <w:tblLayout w:type="fixed"/>
        <w:tblCellMar>
          <w:top w:w="72" w:type="dxa"/>
          <w:left w:w="115" w:type="dxa"/>
          <w:bottom w:w="72" w:type="dxa"/>
          <w:right w:w="115" w:type="dxa"/>
        </w:tblCellMar>
        <w:tblLook w:val="04A0" w:firstRow="1" w:lastRow="0" w:firstColumn="1" w:lastColumn="0" w:noHBand="0" w:noVBand="1"/>
      </w:tblPr>
      <w:tblGrid>
        <w:gridCol w:w="2365"/>
        <w:gridCol w:w="7453"/>
      </w:tblGrid>
      <w:tr w:rsidR="00074A26">
        <w:trPr>
          <w:tblHeader/>
        </w:trPr>
        <w:tc>
          <w:tcPr>
            <w:tcW w:w="2365" w:type="dxa"/>
            <w:shd w:val="clear" w:color="auto" w:fill="1F497D" w:themeFill="text2"/>
          </w:tcPr>
          <w:p w:rsidR="00074A26" w:rsidRDefault="004E4F90">
            <w:pPr>
              <w:rPr>
                <w:rFonts w:asciiTheme="minorHAnsi" w:hAnsiTheme="minorHAnsi" w:cstheme="minorHAnsi"/>
                <w:b/>
                <w:color w:val="FFFFFF" w:themeColor="background1"/>
              </w:rPr>
            </w:pPr>
            <w:r>
              <w:rPr>
                <w:rFonts w:asciiTheme="minorHAnsi" w:hAnsiTheme="minorHAnsi" w:cstheme="minorHAnsi"/>
                <w:b/>
                <w:color w:val="FFFFFF" w:themeColor="background1"/>
              </w:rPr>
              <w:t>Term</w:t>
            </w:r>
          </w:p>
        </w:tc>
        <w:tc>
          <w:tcPr>
            <w:tcW w:w="7453" w:type="dxa"/>
            <w:shd w:val="clear" w:color="auto" w:fill="1F497D" w:themeFill="text2"/>
          </w:tcPr>
          <w:p w:rsidR="00074A26" w:rsidRDefault="004E4F90">
            <w:pPr>
              <w:rPr>
                <w:rFonts w:asciiTheme="minorHAnsi" w:hAnsiTheme="minorHAnsi" w:cstheme="minorHAnsi"/>
                <w:b/>
                <w:color w:val="FFFFFF" w:themeColor="background1"/>
              </w:rPr>
            </w:pPr>
            <w:r>
              <w:rPr>
                <w:rFonts w:asciiTheme="minorHAnsi" w:hAnsiTheme="minorHAnsi" w:cstheme="minorHAnsi"/>
                <w:b/>
                <w:color w:val="FFFFFF" w:themeColor="background1"/>
              </w:rPr>
              <w:t>Definition</w:t>
            </w:r>
          </w:p>
        </w:tc>
      </w:tr>
      <w:tr w:rsidR="00074A26">
        <w:trPr>
          <w:tblHeader/>
        </w:trPr>
        <w:tc>
          <w:tcPr>
            <w:tcW w:w="2365" w:type="dxa"/>
          </w:tcPr>
          <w:p w:rsidR="00074A26" w:rsidRDefault="004E4F90">
            <w:pPr>
              <w:rPr>
                <w:rFonts w:asciiTheme="minorHAnsi" w:hAnsiTheme="minorHAnsi" w:cstheme="minorHAnsi"/>
                <w:b/>
              </w:rPr>
            </w:pPr>
            <w:r>
              <w:rPr>
                <w:rFonts w:asciiTheme="minorHAnsi" w:hAnsiTheme="minorHAnsi" w:cstheme="minorHAnsi"/>
                <w:b/>
              </w:rPr>
              <w:t>Action</w:t>
            </w:r>
          </w:p>
        </w:tc>
        <w:tc>
          <w:tcPr>
            <w:tcW w:w="7453" w:type="dxa"/>
          </w:tcPr>
          <w:p w:rsidR="00074A26" w:rsidRDefault="004E4F90">
            <w:pPr>
              <w:pStyle w:val="TableParagraph"/>
              <w:ind w:right="206"/>
              <w:rPr>
                <w:rFonts w:asciiTheme="minorHAnsi" w:hAnsiTheme="minorHAnsi" w:cstheme="minorHAnsi"/>
              </w:rPr>
            </w:pPr>
            <w:r>
              <w:rPr>
                <w:rFonts w:asciiTheme="minorHAnsi" w:hAnsiTheme="minorHAnsi" w:cstheme="minorHAnsi"/>
              </w:rPr>
              <w:t>Also known as a Permitting Action or Authorization. A general term that refers to all environmental</w:t>
            </w:r>
            <w:r>
              <w:rPr>
                <w:rFonts w:asciiTheme="minorHAnsi" w:hAnsiTheme="minorHAnsi" w:cstheme="minorHAnsi"/>
              </w:rPr>
              <w:t xml:space="preserve"> review or authorization decisions associated with a project. Each action will have multiple underlying </w:t>
            </w:r>
            <w:r>
              <w:rPr>
                <w:rFonts w:asciiTheme="minorHAnsi" w:hAnsiTheme="minorHAnsi" w:cstheme="minorHAnsi"/>
                <w:b/>
              </w:rPr>
              <w:t>milestones</w:t>
            </w:r>
            <w:r>
              <w:rPr>
                <w:rFonts w:asciiTheme="minorHAnsi" w:hAnsiTheme="minorHAnsi" w:cstheme="minorHAnsi"/>
              </w:rPr>
              <w:t xml:space="preserve">. </w:t>
            </w:r>
          </w:p>
          <w:p w:rsidR="00074A26" w:rsidRDefault="00074A26">
            <w:pPr>
              <w:pStyle w:val="TableParagraph"/>
              <w:spacing w:before="5"/>
              <w:ind w:left="0"/>
              <w:rPr>
                <w:rFonts w:asciiTheme="minorHAnsi" w:hAnsiTheme="minorHAnsi" w:cstheme="minorHAnsi"/>
              </w:rPr>
            </w:pPr>
          </w:p>
          <w:p w:rsidR="00074A26" w:rsidRDefault="004E4F90">
            <w:pPr>
              <w:ind w:left="145"/>
              <w:rPr>
                <w:rFonts w:asciiTheme="minorHAnsi" w:hAnsiTheme="minorHAnsi" w:cstheme="minorHAnsi"/>
              </w:rPr>
            </w:pPr>
            <w:r>
              <w:rPr>
                <w:rFonts w:asciiTheme="minorHAnsi" w:hAnsiTheme="minorHAnsi" w:cstheme="minorHAnsi"/>
              </w:rPr>
              <w:t xml:space="preserve">A list of all possible actions may be found in the </w:t>
            </w:r>
            <w:hyperlink r:id="rId14">
              <w:r>
                <w:rPr>
                  <w:rFonts w:asciiTheme="minorHAnsi" w:hAnsiTheme="minorHAnsi" w:cstheme="minorHAnsi"/>
                  <w:color w:val="0000FF"/>
                  <w:u w:val="single" w:color="0000FF"/>
                </w:rPr>
                <w:t>Federal Environmental</w:t>
              </w:r>
            </w:hyperlink>
            <w:r>
              <w:rPr>
                <w:rFonts w:asciiTheme="minorHAnsi" w:hAnsiTheme="minorHAnsi" w:cstheme="minorHAnsi"/>
                <w:color w:val="0000FF"/>
              </w:rPr>
              <w:t xml:space="preserve"> </w:t>
            </w:r>
            <w:hyperlink r:id="rId15">
              <w:r>
                <w:rPr>
                  <w:rFonts w:asciiTheme="minorHAnsi" w:hAnsiTheme="minorHAnsi" w:cstheme="minorHAnsi"/>
                  <w:color w:val="0000FF"/>
                  <w:u w:val="single" w:color="0000FF"/>
                </w:rPr>
                <w:t>Review and Authorization Inventory</w:t>
              </w:r>
            </w:hyperlink>
            <w:r>
              <w:rPr>
                <w:rFonts w:asciiTheme="minorHAnsi" w:hAnsiTheme="minorHAnsi" w:cstheme="minorHAnsi"/>
                <w:color w:val="0000FF"/>
                <w:u w:val="single" w:color="0000FF"/>
              </w:rPr>
              <w:t>.</w:t>
            </w:r>
          </w:p>
        </w:tc>
      </w:tr>
      <w:tr w:rsidR="00074A26">
        <w:tc>
          <w:tcPr>
            <w:tcW w:w="2365" w:type="dxa"/>
            <w:shd w:val="clear" w:color="auto" w:fill="F2F2F2" w:themeFill="background1" w:themeFillShade="F2"/>
          </w:tcPr>
          <w:p w:rsidR="00074A26" w:rsidRDefault="004E4F90">
            <w:pPr>
              <w:rPr>
                <w:rFonts w:asciiTheme="minorHAnsi" w:hAnsiTheme="minorHAnsi" w:cstheme="minorHAnsi"/>
                <w:b/>
              </w:rPr>
            </w:pPr>
            <w:r>
              <w:rPr>
                <w:rFonts w:asciiTheme="minorHAnsi" w:hAnsiTheme="minorHAnsi" w:cstheme="minorHAnsi"/>
                <w:b/>
              </w:rPr>
              <w:t>Action Status</w:t>
            </w:r>
          </w:p>
        </w:tc>
        <w:tc>
          <w:tcPr>
            <w:tcW w:w="7453" w:type="dxa"/>
            <w:shd w:val="clear" w:color="auto" w:fill="F2F2F2" w:themeFill="background1" w:themeFillShade="F2"/>
          </w:tcPr>
          <w:p w:rsidR="00074A26" w:rsidRDefault="004E4F90">
            <w:pPr>
              <w:pStyle w:val="TableParagraph"/>
              <w:ind w:right="206"/>
              <w:rPr>
                <w:rFonts w:asciiTheme="minorHAnsi" w:hAnsiTheme="minorHAnsi" w:cstheme="minorHAnsi"/>
              </w:rPr>
            </w:pPr>
            <w:r>
              <w:rPr>
                <w:rFonts w:asciiTheme="minorHAnsi" w:hAnsiTheme="minorHAnsi" w:cstheme="minorHAnsi"/>
              </w:rPr>
              <w:t xml:space="preserve">A designation of the stage of an </w:t>
            </w:r>
            <w:r>
              <w:rPr>
                <w:rFonts w:asciiTheme="minorHAnsi" w:hAnsiTheme="minorHAnsi" w:cstheme="minorHAnsi"/>
                <w:b/>
              </w:rPr>
              <w:t>action</w:t>
            </w:r>
            <w:r>
              <w:rPr>
                <w:rFonts w:asciiTheme="minorHAnsi" w:hAnsiTheme="minorHAnsi" w:cstheme="minorHAnsi"/>
              </w:rPr>
              <w:t>.  An action can be marked as either “Cancelled,” “Completed,” “In Progress,” “Paused,” or “Planned” on the Permitting Dashboard.</w:t>
            </w:r>
          </w:p>
        </w:tc>
      </w:tr>
      <w:tr w:rsidR="00074A26">
        <w:tc>
          <w:tcPr>
            <w:tcW w:w="2365" w:type="dxa"/>
            <w:shd w:val="clear" w:color="auto" w:fill="FFFFFF" w:themeFill="background1"/>
          </w:tcPr>
          <w:p w:rsidR="00074A26" w:rsidRDefault="004E4F90">
            <w:pPr>
              <w:rPr>
                <w:rFonts w:asciiTheme="minorHAnsi" w:hAnsiTheme="minorHAnsi" w:cstheme="minorHAnsi"/>
                <w:b/>
              </w:rPr>
            </w:pPr>
            <w:r>
              <w:rPr>
                <w:rFonts w:asciiTheme="minorHAnsi" w:hAnsiTheme="minorHAnsi" w:cstheme="minorHAnsi"/>
                <w:b/>
              </w:rPr>
              <w:t>Appendix B Dependency</w:t>
            </w:r>
          </w:p>
        </w:tc>
        <w:tc>
          <w:tcPr>
            <w:tcW w:w="7453" w:type="dxa"/>
            <w:shd w:val="clear" w:color="auto" w:fill="FFFFFF" w:themeFill="background1"/>
          </w:tcPr>
          <w:p w:rsidR="00074A26" w:rsidRDefault="004E4F90">
            <w:pPr>
              <w:pStyle w:val="TableParagraph"/>
              <w:ind w:right="206"/>
              <w:rPr>
                <w:rFonts w:asciiTheme="minorHAnsi" w:hAnsiTheme="minorHAnsi" w:cstheme="minorHAnsi"/>
              </w:rPr>
            </w:pPr>
            <w:r>
              <w:rPr>
                <w:rFonts w:asciiTheme="minorHAnsi" w:hAnsiTheme="minorHAnsi" w:cstheme="minorHAnsi"/>
              </w:rPr>
              <w:t>An Appendix B dependency describes a milestone date on the Permitting Dashboard that is contingen</w:t>
            </w:r>
            <w:r>
              <w:rPr>
                <w:rFonts w:asciiTheme="minorHAnsi" w:hAnsiTheme="minorHAnsi" w:cstheme="minorHAnsi"/>
              </w:rPr>
              <w:t xml:space="preserve">t on the completion of another Appendix B milestone found in the permitting timetable and is linked to said milestone on the permitting timetable. Appendix B milestones are found in the most current version of Appendix B of the </w:t>
            </w:r>
            <w:hyperlink r:id="rId16" w:history="1">
              <w:r>
                <w:rPr>
                  <w:rStyle w:val="Hyperlink"/>
                  <w:rFonts w:asciiTheme="minorHAnsi" w:hAnsiTheme="minorHAnsi" w:cstheme="minorHAnsi"/>
                </w:rPr>
                <w:t>FAST-41 Implementation Guidance</w:t>
              </w:r>
            </w:hyperlink>
            <w:r>
              <w:rPr>
                <w:rFonts w:asciiTheme="minorHAnsi" w:hAnsiTheme="minorHAnsi" w:cstheme="minorHAnsi"/>
              </w:rPr>
              <w:t xml:space="preserve">.  </w:t>
            </w:r>
          </w:p>
        </w:tc>
      </w:tr>
      <w:tr w:rsidR="00074A26">
        <w:tc>
          <w:tcPr>
            <w:tcW w:w="2365" w:type="dxa"/>
            <w:shd w:val="clear" w:color="auto" w:fill="F2F2F2" w:themeFill="background1" w:themeFillShade="F2"/>
          </w:tcPr>
          <w:p w:rsidR="00074A26" w:rsidRDefault="004E4F90">
            <w:pPr>
              <w:pStyle w:val="TableParagraph"/>
              <w:spacing w:line="275" w:lineRule="exact"/>
              <w:ind w:left="-10"/>
              <w:rPr>
                <w:rFonts w:asciiTheme="minorHAnsi" w:hAnsiTheme="minorHAnsi" w:cstheme="minorHAnsi"/>
                <w:b/>
              </w:rPr>
            </w:pPr>
            <w:r>
              <w:rPr>
                <w:rFonts w:asciiTheme="minorHAnsi" w:hAnsiTheme="minorHAnsi" w:cstheme="minorHAnsi"/>
                <w:b/>
              </w:rPr>
              <w:t>Bureau / Mode</w:t>
            </w:r>
          </w:p>
        </w:tc>
        <w:tc>
          <w:tcPr>
            <w:tcW w:w="7453" w:type="dxa"/>
            <w:shd w:val="clear" w:color="auto" w:fill="F2F2F2" w:themeFill="background1" w:themeFillShade="F2"/>
          </w:tcPr>
          <w:p w:rsidR="00074A26" w:rsidRDefault="004E4F90">
            <w:pPr>
              <w:pStyle w:val="TableParagraph"/>
              <w:ind w:right="134"/>
              <w:rPr>
                <w:rFonts w:asciiTheme="minorHAnsi" w:hAnsiTheme="minorHAnsi" w:cstheme="minorHAnsi"/>
              </w:rPr>
            </w:pPr>
            <w:r>
              <w:rPr>
                <w:rFonts w:asciiTheme="minorHAnsi" w:hAnsiTheme="minorHAnsi" w:cstheme="minorHAnsi"/>
              </w:rPr>
              <w:t xml:space="preserve">The sub-office, bureau, mode, or department with principal responsibility for a project, within the </w:t>
            </w:r>
            <w:r>
              <w:rPr>
                <w:rFonts w:asciiTheme="minorHAnsi" w:hAnsiTheme="minorHAnsi" w:cstheme="minorHAnsi"/>
                <w:b/>
              </w:rPr>
              <w:t>lead agency</w:t>
            </w:r>
            <w:r>
              <w:rPr>
                <w:rFonts w:asciiTheme="minorHAnsi" w:hAnsiTheme="minorHAnsi" w:cstheme="minorHAnsi"/>
              </w:rPr>
              <w:t>.</w:t>
            </w:r>
          </w:p>
        </w:tc>
      </w:tr>
    </w:tbl>
    <w:p w:rsidR="00074A26" w:rsidRDefault="004E4F90">
      <w:r>
        <w:br w:type="page"/>
      </w:r>
    </w:p>
    <w:tbl>
      <w:tblPr>
        <w:tblStyle w:val="TableGrid"/>
        <w:tblW w:w="9818" w:type="dxa"/>
        <w:tblInd w:w="1180" w:type="dxa"/>
        <w:tblLayout w:type="fixed"/>
        <w:tblCellMar>
          <w:top w:w="72" w:type="dxa"/>
          <w:left w:w="115" w:type="dxa"/>
          <w:bottom w:w="72" w:type="dxa"/>
          <w:right w:w="115" w:type="dxa"/>
        </w:tblCellMar>
        <w:tblLook w:val="04A0" w:firstRow="1" w:lastRow="0" w:firstColumn="1" w:lastColumn="0" w:noHBand="0" w:noVBand="1"/>
      </w:tblPr>
      <w:tblGrid>
        <w:gridCol w:w="2365"/>
        <w:gridCol w:w="7453"/>
      </w:tblGrid>
      <w:tr w:rsidR="00074A26">
        <w:tc>
          <w:tcPr>
            <w:tcW w:w="2365" w:type="dxa"/>
            <w:shd w:val="clear" w:color="auto" w:fill="1F497D" w:themeFill="text2"/>
          </w:tcPr>
          <w:p w:rsidR="00074A26" w:rsidRDefault="004E4F90">
            <w:pPr>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Term</w:t>
            </w:r>
          </w:p>
        </w:tc>
        <w:tc>
          <w:tcPr>
            <w:tcW w:w="7453" w:type="dxa"/>
            <w:shd w:val="clear" w:color="auto" w:fill="1F497D" w:themeFill="text2"/>
          </w:tcPr>
          <w:p w:rsidR="00074A26" w:rsidRDefault="004E4F90">
            <w:pPr>
              <w:rPr>
                <w:rFonts w:asciiTheme="minorHAnsi" w:hAnsiTheme="minorHAnsi" w:cstheme="minorHAnsi"/>
                <w:b/>
                <w:color w:val="FFFFFF" w:themeColor="background1"/>
              </w:rPr>
            </w:pPr>
            <w:r>
              <w:rPr>
                <w:rFonts w:asciiTheme="minorHAnsi" w:hAnsiTheme="minorHAnsi" w:cstheme="minorHAnsi"/>
                <w:b/>
                <w:color w:val="FFFFFF" w:themeColor="background1"/>
              </w:rPr>
              <w:t>Definition</w:t>
            </w:r>
          </w:p>
        </w:tc>
      </w:tr>
      <w:tr w:rsidR="00074A26">
        <w:tc>
          <w:tcPr>
            <w:tcW w:w="2365" w:type="dxa"/>
            <w:shd w:val="clear" w:color="auto" w:fill="FFFFFF" w:themeFill="background1"/>
          </w:tcPr>
          <w:p w:rsidR="00074A26" w:rsidRDefault="004E4F90">
            <w:pPr>
              <w:pStyle w:val="TableParagraph"/>
              <w:ind w:left="0" w:right="128"/>
              <w:rPr>
                <w:rFonts w:asciiTheme="minorHAnsi" w:hAnsiTheme="minorHAnsi" w:cstheme="minorHAnsi"/>
                <w:b/>
              </w:rPr>
            </w:pPr>
            <w:r>
              <w:rPr>
                <w:rFonts w:asciiTheme="minorHAnsi" w:hAnsiTheme="minorHAnsi" w:cstheme="minorHAnsi"/>
                <w:b/>
              </w:rPr>
              <w:t>Cooperating Agency (FAST-41)</w:t>
            </w:r>
          </w:p>
        </w:tc>
        <w:tc>
          <w:tcPr>
            <w:tcW w:w="7453" w:type="dxa"/>
            <w:shd w:val="clear" w:color="auto" w:fill="FFFFFF" w:themeFill="background1"/>
          </w:tcPr>
          <w:p w:rsidR="00074A26" w:rsidRDefault="004E4F90">
            <w:pPr>
              <w:pStyle w:val="TableParagraph"/>
              <w:spacing w:line="271" w:lineRule="exact"/>
              <w:rPr>
                <w:rFonts w:asciiTheme="minorHAnsi" w:hAnsiTheme="minorHAnsi" w:cstheme="minorHAnsi"/>
              </w:rPr>
            </w:pPr>
            <w:r>
              <w:rPr>
                <w:rFonts w:asciiTheme="minorHAnsi" w:hAnsiTheme="minorHAnsi" w:cstheme="minorHAnsi"/>
              </w:rPr>
              <w:t>A “cooperating agency” under FAST-41 is any agency with</w:t>
            </w:r>
          </w:p>
          <w:p w:rsidR="00074A26" w:rsidRDefault="004E4F90">
            <w:pPr>
              <w:pStyle w:val="TableParagraph"/>
              <w:ind w:right="206"/>
              <w:rPr>
                <w:rFonts w:asciiTheme="minorHAnsi" w:hAnsiTheme="minorHAnsi" w:cstheme="minorHAnsi"/>
              </w:rPr>
            </w:pPr>
            <w:r>
              <w:rPr>
                <w:rFonts w:asciiTheme="minorHAnsi" w:hAnsiTheme="minorHAnsi" w:cstheme="minorHAnsi"/>
              </w:rPr>
              <w:t>(A) jurisdiction under federal law; or</w:t>
            </w:r>
            <w:r>
              <w:rPr>
                <w:rFonts w:asciiTheme="minorHAnsi" w:hAnsiTheme="minorHAnsi" w:cstheme="minorHAnsi"/>
              </w:rPr>
              <w:t xml:space="preserve"> (B) special expertise as described in 40 CFR Section 1501.6. Under FAST-41, the universe of cooperating agencies is the same as the National Environmental Policy Act (NEPA) with respect to Federal agencies (those with jurisdiction or special expertise), b</w:t>
            </w:r>
            <w:r>
              <w:rPr>
                <w:rFonts w:asciiTheme="minorHAnsi" w:hAnsiTheme="minorHAnsi" w:cstheme="minorHAnsi"/>
              </w:rPr>
              <w:t>ut only includes states that choose to participate in the FAST-41 process, which would result in the requirements under FAST-41 applying to the state or an authorization issued by the state.</w:t>
            </w:r>
          </w:p>
          <w:p w:rsidR="00074A26" w:rsidRDefault="00074A26">
            <w:pPr>
              <w:pStyle w:val="TableParagraph"/>
              <w:ind w:left="0"/>
              <w:rPr>
                <w:rFonts w:asciiTheme="minorHAnsi" w:hAnsiTheme="minorHAnsi" w:cstheme="minorHAnsi"/>
              </w:rPr>
            </w:pPr>
          </w:p>
          <w:p w:rsidR="00074A26" w:rsidRDefault="004E4F90">
            <w:pPr>
              <w:pStyle w:val="TableParagraph"/>
              <w:spacing w:line="264" w:lineRule="exact"/>
              <w:rPr>
                <w:rFonts w:asciiTheme="minorHAnsi" w:hAnsiTheme="minorHAnsi" w:cstheme="minorHAnsi"/>
              </w:rPr>
            </w:pPr>
            <w:r>
              <w:rPr>
                <w:rFonts w:asciiTheme="minorHAnsi" w:hAnsiTheme="minorHAnsi" w:cstheme="minorHAnsi"/>
              </w:rPr>
              <w:t xml:space="preserve">See the </w:t>
            </w:r>
            <w:hyperlink r:id="rId17">
              <w:r>
                <w:rPr>
                  <w:rFonts w:asciiTheme="minorHAnsi" w:hAnsiTheme="minorHAnsi" w:cstheme="minorHAnsi"/>
                  <w:color w:val="0000FF"/>
                  <w:u w:val="single" w:color="0000FF"/>
                </w:rPr>
                <w:t xml:space="preserve">FAST-41 Implementation Guidance </w:t>
              </w:r>
            </w:hyperlink>
            <w:r>
              <w:rPr>
                <w:rFonts w:asciiTheme="minorHAnsi" w:hAnsiTheme="minorHAnsi" w:cstheme="minorHAnsi"/>
              </w:rPr>
              <w:t>for more information.</w:t>
            </w:r>
          </w:p>
        </w:tc>
      </w:tr>
      <w:tr w:rsidR="00074A26">
        <w:tc>
          <w:tcPr>
            <w:tcW w:w="2365" w:type="dxa"/>
            <w:shd w:val="clear" w:color="auto" w:fill="F2F2F2" w:themeFill="background1" w:themeFillShade="F2"/>
          </w:tcPr>
          <w:p w:rsidR="00074A26" w:rsidRDefault="004E4F90">
            <w:pPr>
              <w:pStyle w:val="TableParagraph"/>
              <w:ind w:left="0" w:right="255"/>
              <w:rPr>
                <w:rFonts w:asciiTheme="minorHAnsi" w:hAnsiTheme="minorHAnsi" w:cstheme="minorHAnsi"/>
                <w:b/>
              </w:rPr>
            </w:pPr>
            <w:r>
              <w:rPr>
                <w:rFonts w:asciiTheme="minorHAnsi" w:hAnsiTheme="minorHAnsi" w:cstheme="minorHAnsi"/>
                <w:b/>
              </w:rPr>
              <w:t>Cooperating Agency (NEPA)</w:t>
            </w:r>
          </w:p>
        </w:tc>
        <w:tc>
          <w:tcPr>
            <w:tcW w:w="7453" w:type="dxa"/>
            <w:shd w:val="clear" w:color="auto" w:fill="F2F2F2" w:themeFill="background1" w:themeFillShade="F2"/>
          </w:tcPr>
          <w:p w:rsidR="00074A26" w:rsidRDefault="004E4F90">
            <w:pPr>
              <w:pStyle w:val="TableParagraph"/>
              <w:ind w:right="135"/>
              <w:rPr>
                <w:rFonts w:asciiTheme="minorHAnsi" w:hAnsiTheme="minorHAnsi" w:cstheme="minorHAnsi"/>
              </w:rPr>
            </w:pPr>
            <w:r>
              <w:rPr>
                <w:rFonts w:asciiTheme="minorHAnsi" w:hAnsiTheme="minorHAnsi" w:cstheme="minorHAnsi"/>
              </w:rPr>
              <w:t>The Council of Environmental Quality (CEQ) regulations define “cooper</w:t>
            </w:r>
            <w:r>
              <w:rPr>
                <w:rFonts w:asciiTheme="minorHAnsi" w:hAnsiTheme="minorHAnsi" w:cstheme="minorHAnsi"/>
              </w:rPr>
              <w:t>ating agency” as “any federal agency other than a lead agency which has jurisdiction by law or special expertise with respect to any environmental impact involved in a proposal.” The NEPA regulations further provide that a state or local agency or tribe ma</w:t>
            </w:r>
            <w:r>
              <w:rPr>
                <w:rFonts w:asciiTheme="minorHAnsi" w:hAnsiTheme="minorHAnsi" w:cstheme="minorHAnsi"/>
              </w:rPr>
              <w:t>y be a cooperating agency by agreement with the lead agency.”</w:t>
            </w:r>
          </w:p>
          <w:p w:rsidR="00074A26" w:rsidRDefault="00074A26">
            <w:pPr>
              <w:pStyle w:val="TableParagraph"/>
              <w:spacing w:before="5"/>
              <w:ind w:left="0"/>
              <w:rPr>
                <w:rFonts w:asciiTheme="minorHAnsi" w:hAnsiTheme="minorHAnsi" w:cstheme="minorHAnsi"/>
              </w:rPr>
            </w:pPr>
          </w:p>
          <w:p w:rsidR="00074A26" w:rsidRDefault="004E4F90">
            <w:pPr>
              <w:pStyle w:val="TableParagraph"/>
              <w:spacing w:before="1"/>
              <w:rPr>
                <w:rFonts w:asciiTheme="minorHAnsi" w:hAnsiTheme="minorHAnsi" w:cstheme="minorHAnsi"/>
              </w:rPr>
            </w:pPr>
            <w:r>
              <w:rPr>
                <w:rFonts w:asciiTheme="minorHAnsi" w:hAnsiTheme="minorHAnsi" w:cstheme="minorHAnsi"/>
              </w:rPr>
              <w:t xml:space="preserve">See the CEQ Regulations Implementing NEPA, </w:t>
            </w:r>
            <w:hyperlink r:id="rId18">
              <w:r>
                <w:rPr>
                  <w:rFonts w:asciiTheme="minorHAnsi" w:hAnsiTheme="minorHAnsi" w:cstheme="minorHAnsi"/>
                  <w:color w:val="0000FF"/>
                  <w:u w:val="single" w:color="0000FF"/>
                </w:rPr>
                <w:t>40 CFR</w:t>
              </w:r>
              <w:r>
                <w:rPr>
                  <w:rFonts w:asciiTheme="minorHAnsi" w:hAnsiTheme="minorHAnsi" w:cstheme="minorHAnsi"/>
                  <w:color w:val="0000FF"/>
                  <w:u w:val="single" w:color="0000FF"/>
                </w:rPr>
                <w:t xml:space="preserve"> 1508.5</w:t>
              </w:r>
            </w:hyperlink>
            <w:r>
              <w:rPr>
                <w:rFonts w:asciiTheme="minorHAnsi" w:hAnsiTheme="minorHAnsi" w:cstheme="minorHAnsi"/>
              </w:rPr>
              <w:t xml:space="preserve"> for more information.</w:t>
            </w:r>
          </w:p>
        </w:tc>
      </w:tr>
      <w:tr w:rsidR="00074A26">
        <w:tc>
          <w:tcPr>
            <w:tcW w:w="2365" w:type="dxa"/>
          </w:tcPr>
          <w:p w:rsidR="00074A26" w:rsidRDefault="004E4F90">
            <w:pPr>
              <w:pStyle w:val="TableParagraph"/>
              <w:ind w:left="0" w:right="255"/>
              <w:rPr>
                <w:rFonts w:asciiTheme="minorHAnsi" w:hAnsiTheme="minorHAnsi" w:cstheme="minorHAnsi"/>
                <w:b/>
              </w:rPr>
            </w:pPr>
            <w:r>
              <w:rPr>
                <w:rFonts w:asciiTheme="minorHAnsi" w:hAnsiTheme="minorHAnsi" w:cstheme="minorHAnsi"/>
                <w:b/>
              </w:rPr>
              <w:t>Dependency</w:t>
            </w:r>
          </w:p>
        </w:tc>
        <w:tc>
          <w:tcPr>
            <w:tcW w:w="7453" w:type="dxa"/>
          </w:tcPr>
          <w:p w:rsidR="00074A26" w:rsidRDefault="004E4F90">
            <w:pPr>
              <w:pStyle w:val="TableParagraph"/>
              <w:ind w:right="135"/>
              <w:rPr>
                <w:rFonts w:asciiTheme="minorHAnsi" w:hAnsiTheme="minorHAnsi" w:cstheme="minorHAnsi"/>
              </w:rPr>
            </w:pPr>
            <w:r>
              <w:rPr>
                <w:rFonts w:asciiTheme="minorHAnsi" w:hAnsiTheme="minorHAnsi" w:cstheme="minorHAnsi"/>
              </w:rPr>
              <w:t xml:space="preserve">A dependency, also known as an </w:t>
            </w:r>
            <w:r>
              <w:rPr>
                <w:rFonts w:asciiTheme="minorHAnsi" w:hAnsiTheme="minorHAnsi" w:cstheme="minorHAnsi"/>
                <w:b/>
              </w:rPr>
              <w:t>Appendix B dependency</w:t>
            </w:r>
            <w:r>
              <w:rPr>
                <w:rFonts w:asciiTheme="minorHAnsi" w:hAnsiTheme="minorHAnsi" w:cstheme="minorHAnsi"/>
              </w:rPr>
              <w:t xml:space="preserve">, describes a milestone date on the Permitting Dashboard that is contingent on the completion of another Appendix B milestone found in the permitting timetable and is linked to said milestone on the permitting timetable. Appendix B milestones are found in </w:t>
            </w:r>
            <w:r>
              <w:rPr>
                <w:rFonts w:asciiTheme="minorHAnsi" w:hAnsiTheme="minorHAnsi" w:cstheme="minorHAnsi"/>
              </w:rPr>
              <w:t xml:space="preserve">the most current version of Appendix B of the </w:t>
            </w:r>
            <w:hyperlink r:id="rId19" w:history="1">
              <w:r>
                <w:rPr>
                  <w:rStyle w:val="Hyperlink"/>
                  <w:rFonts w:asciiTheme="minorHAnsi" w:hAnsiTheme="minorHAnsi" w:cstheme="minorHAnsi"/>
                </w:rPr>
                <w:t>FAST-41 Implementation Guidance</w:t>
              </w:r>
            </w:hyperlink>
            <w:r>
              <w:rPr>
                <w:rFonts w:asciiTheme="minorHAnsi" w:hAnsiTheme="minorHAnsi" w:cstheme="minorHAnsi"/>
              </w:rPr>
              <w:t xml:space="preserve">.  </w:t>
            </w:r>
          </w:p>
          <w:p w:rsidR="00074A26" w:rsidRDefault="00074A26">
            <w:pPr>
              <w:pStyle w:val="TableParagraph"/>
              <w:ind w:right="135"/>
              <w:rPr>
                <w:rFonts w:asciiTheme="minorHAnsi" w:hAnsiTheme="minorHAnsi" w:cstheme="minorHAnsi"/>
              </w:rPr>
            </w:pPr>
          </w:p>
          <w:p w:rsidR="00074A26" w:rsidRDefault="004E4F90">
            <w:pPr>
              <w:pStyle w:val="TableParagraph"/>
              <w:ind w:right="135"/>
              <w:rPr>
                <w:rFonts w:asciiTheme="minorHAnsi" w:hAnsiTheme="minorHAnsi" w:cstheme="minorHAnsi"/>
              </w:rPr>
            </w:pPr>
            <w:r>
              <w:rPr>
                <w:rFonts w:asciiTheme="minorHAnsi" w:hAnsiTheme="minorHAnsi" w:cstheme="minorHAnsi"/>
              </w:rPr>
              <w:t xml:space="preserve">See also: </w:t>
            </w:r>
            <w:r>
              <w:rPr>
                <w:rFonts w:asciiTheme="minorHAnsi" w:hAnsiTheme="minorHAnsi" w:cstheme="minorHAnsi"/>
                <w:b/>
              </w:rPr>
              <w:t>Appen</w:t>
            </w:r>
            <w:r>
              <w:rPr>
                <w:rFonts w:asciiTheme="minorHAnsi" w:hAnsiTheme="minorHAnsi" w:cstheme="minorHAnsi"/>
                <w:b/>
              </w:rPr>
              <w:t>dix B Dependency</w:t>
            </w:r>
            <w:r>
              <w:rPr>
                <w:rFonts w:asciiTheme="minorHAnsi" w:hAnsiTheme="minorHAnsi" w:cstheme="minorHAnsi"/>
              </w:rPr>
              <w:t xml:space="preserve"> </w:t>
            </w:r>
          </w:p>
        </w:tc>
      </w:tr>
      <w:tr w:rsidR="00074A26">
        <w:tc>
          <w:tcPr>
            <w:tcW w:w="2365" w:type="dxa"/>
            <w:shd w:val="clear" w:color="auto" w:fill="F2F2F2" w:themeFill="background1" w:themeFillShade="F2"/>
          </w:tcPr>
          <w:p w:rsidR="00074A26" w:rsidRDefault="004E4F90">
            <w:pPr>
              <w:pStyle w:val="TableParagraph"/>
              <w:ind w:left="0" w:right="368"/>
              <w:rPr>
                <w:rFonts w:asciiTheme="minorHAnsi" w:hAnsiTheme="minorHAnsi" w:cstheme="minorHAnsi"/>
                <w:b/>
              </w:rPr>
            </w:pPr>
            <w:r>
              <w:rPr>
                <w:rFonts w:asciiTheme="minorHAnsi" w:hAnsiTheme="minorHAnsi" w:cstheme="minorHAnsi"/>
                <w:b/>
              </w:rPr>
              <w:t>Environmental and Community Outcomes</w:t>
            </w:r>
          </w:p>
        </w:tc>
        <w:tc>
          <w:tcPr>
            <w:tcW w:w="7453" w:type="dxa"/>
            <w:shd w:val="clear" w:color="auto" w:fill="F2F2F2" w:themeFill="background1" w:themeFillShade="F2"/>
          </w:tcPr>
          <w:p w:rsidR="00074A26" w:rsidRDefault="004E4F90">
            <w:pPr>
              <w:pStyle w:val="TableParagraph"/>
              <w:ind w:right="135"/>
              <w:rPr>
                <w:rFonts w:asciiTheme="minorHAnsi" w:hAnsiTheme="minorHAnsi" w:cstheme="minorHAnsi"/>
              </w:rPr>
            </w:pPr>
            <w:r>
              <w:rPr>
                <w:rFonts w:asciiTheme="minorHAnsi" w:hAnsiTheme="minorHAnsi" w:cstheme="minorHAnsi"/>
              </w:rPr>
              <w:t>Environmental and community outcomes are qualitative and quantitative descriptions of how a project’s projected effects change over time and the community-based processes and mitigation measures devel</w:t>
            </w:r>
            <w:r>
              <w:rPr>
                <w:rFonts w:asciiTheme="minorHAnsi" w:hAnsiTheme="minorHAnsi" w:cstheme="minorHAnsi"/>
              </w:rPr>
              <w:t>oped to address those effects.</w:t>
            </w:r>
          </w:p>
        </w:tc>
      </w:tr>
      <w:tr w:rsidR="00074A26">
        <w:tc>
          <w:tcPr>
            <w:tcW w:w="2365" w:type="dxa"/>
            <w:shd w:val="clear" w:color="auto" w:fill="FFFFFF" w:themeFill="background1"/>
          </w:tcPr>
          <w:p w:rsidR="00074A26" w:rsidRDefault="004E4F90">
            <w:pPr>
              <w:pStyle w:val="TableParagraph"/>
              <w:spacing w:line="275" w:lineRule="exact"/>
              <w:ind w:left="0"/>
              <w:rPr>
                <w:rFonts w:asciiTheme="minorHAnsi" w:hAnsiTheme="minorHAnsi" w:cstheme="minorHAnsi"/>
                <w:b/>
              </w:rPr>
            </w:pPr>
            <w:r>
              <w:rPr>
                <w:rFonts w:asciiTheme="minorHAnsi" w:hAnsiTheme="minorHAnsi" w:cstheme="minorHAnsi"/>
                <w:b/>
              </w:rPr>
              <w:t>FAST-41 Covered Project</w:t>
            </w:r>
          </w:p>
        </w:tc>
        <w:tc>
          <w:tcPr>
            <w:tcW w:w="7453" w:type="dxa"/>
            <w:shd w:val="clear" w:color="auto" w:fill="FFFFFF" w:themeFill="background1"/>
            <w:vAlign w:val="center"/>
          </w:tcPr>
          <w:p w:rsidR="00074A26" w:rsidRDefault="004E4F90">
            <w:pPr>
              <w:pStyle w:val="TableParagraph"/>
              <w:ind w:right="640"/>
              <w:rPr>
                <w:rFonts w:asciiTheme="minorHAnsi" w:hAnsiTheme="minorHAnsi" w:cstheme="minorHAnsi"/>
              </w:rPr>
            </w:pPr>
            <w:r>
              <w:rPr>
                <w:rFonts w:asciiTheme="minorHAnsi" w:hAnsiTheme="minorHAnsi" w:cstheme="minorHAnsi"/>
              </w:rPr>
              <w:t xml:space="preserve">Projects identified as covered projects under Title 41 of the </w:t>
            </w:r>
            <w:hyperlink r:id="rId20">
              <w:r>
                <w:rPr>
                  <w:rFonts w:asciiTheme="minorHAnsi" w:hAnsiTheme="minorHAnsi" w:cstheme="minorHAnsi"/>
                </w:rPr>
                <w:t>Fixing</w:t>
              </w:r>
            </w:hyperlink>
            <w:r>
              <w:rPr>
                <w:rFonts w:asciiTheme="minorHAnsi" w:hAnsiTheme="minorHAnsi" w:cstheme="minorHAnsi"/>
              </w:rPr>
              <w:t xml:space="preserve"> </w:t>
            </w:r>
            <w:hyperlink r:id="rId21">
              <w:r>
                <w:rPr>
                  <w:rFonts w:asciiTheme="minorHAnsi" w:hAnsiTheme="minorHAnsi" w:cstheme="minorHAnsi"/>
                </w:rPr>
                <w:t>America’s Surface Transportation (FAST) Act</w:t>
              </w:r>
            </w:hyperlink>
            <w:r>
              <w:rPr>
                <w:rFonts w:asciiTheme="minorHAnsi" w:hAnsiTheme="minorHAnsi" w:cstheme="minorHAnsi"/>
              </w:rPr>
              <w:t>.</w:t>
            </w:r>
          </w:p>
          <w:p w:rsidR="00074A26" w:rsidRDefault="00074A26">
            <w:pPr>
              <w:pStyle w:val="TableParagraph"/>
              <w:spacing w:before="5"/>
              <w:ind w:left="0"/>
              <w:rPr>
                <w:rFonts w:asciiTheme="minorHAnsi" w:hAnsiTheme="minorHAnsi" w:cstheme="minorHAnsi"/>
              </w:rPr>
            </w:pPr>
          </w:p>
          <w:p w:rsidR="00074A26" w:rsidRDefault="004E4F90">
            <w:pPr>
              <w:pStyle w:val="TableParagraph"/>
              <w:ind w:right="135"/>
              <w:rPr>
                <w:rFonts w:asciiTheme="minorHAnsi" w:hAnsiTheme="minorHAnsi" w:cstheme="minorHAnsi"/>
              </w:rPr>
            </w:pPr>
            <w:r>
              <w:rPr>
                <w:rFonts w:asciiTheme="minorHAnsi" w:hAnsiTheme="minorHAnsi" w:cstheme="minorHAnsi"/>
              </w:rPr>
              <w:t>An economically significant infrastructure project that is subject to NEPA and has a total investment over $200 million. FAST-41 defi</w:t>
            </w:r>
            <w:r>
              <w:rPr>
                <w:rFonts w:asciiTheme="minorHAnsi" w:hAnsiTheme="minorHAnsi" w:cstheme="minorHAnsi"/>
              </w:rPr>
              <w:t xml:space="preserve">nes a covered project as “any activity in the United States that requires authorization or environmental review by a federal agency involving construction of infrastructure for renewable or conventional energy production, electricity transmission, surface </w:t>
            </w:r>
            <w:r>
              <w:rPr>
                <w:rFonts w:asciiTheme="minorHAnsi" w:hAnsiTheme="minorHAnsi" w:cstheme="minorHAnsi"/>
              </w:rPr>
              <w:t>transportation, aviation, ports and waterways, water resources projects, broadband, pipelines, or manufacturing.”</w:t>
            </w:r>
          </w:p>
          <w:p w:rsidR="00074A26" w:rsidRDefault="00074A26">
            <w:pPr>
              <w:pStyle w:val="TableParagraph"/>
              <w:spacing w:before="1"/>
              <w:ind w:left="0"/>
              <w:rPr>
                <w:rFonts w:asciiTheme="minorHAnsi" w:hAnsiTheme="minorHAnsi" w:cstheme="minorHAnsi"/>
              </w:rPr>
            </w:pPr>
          </w:p>
          <w:p w:rsidR="00074A26" w:rsidRDefault="004E4F90">
            <w:pPr>
              <w:pStyle w:val="TableParagraph"/>
              <w:spacing w:line="254" w:lineRule="exact"/>
              <w:rPr>
                <w:rFonts w:asciiTheme="minorHAnsi" w:hAnsiTheme="minorHAnsi" w:cstheme="minorHAnsi"/>
              </w:rPr>
            </w:pPr>
            <w:r>
              <w:rPr>
                <w:rFonts w:asciiTheme="minorHAnsi" w:hAnsiTheme="minorHAnsi" w:cstheme="minorHAnsi"/>
              </w:rPr>
              <w:t xml:space="preserve">See the </w:t>
            </w:r>
            <w:hyperlink r:id="rId22" w:history="1">
              <w:r>
                <w:rPr>
                  <w:rStyle w:val="Hyperlink"/>
                  <w:rFonts w:asciiTheme="minorHAnsi" w:hAnsiTheme="minorHAnsi" w:cstheme="minorHAnsi"/>
                </w:rPr>
                <w:t>FAST-41 Implementation Guidance</w:t>
              </w:r>
            </w:hyperlink>
            <w:r>
              <w:rPr>
                <w:rFonts w:asciiTheme="minorHAnsi" w:hAnsiTheme="minorHAnsi" w:cstheme="minorHAnsi"/>
                <w:color w:val="0000FF"/>
                <w:u w:color="0000FF"/>
              </w:rPr>
              <w:t xml:space="preserve"> </w:t>
            </w:r>
            <w:r>
              <w:rPr>
                <w:rFonts w:asciiTheme="minorHAnsi" w:hAnsiTheme="minorHAnsi" w:cstheme="minorHAnsi"/>
              </w:rPr>
              <w:t>for more information.</w:t>
            </w:r>
            <w:r>
              <w:rPr>
                <w:rFonts w:asciiTheme="minorHAnsi" w:hAnsiTheme="minorHAnsi" w:cstheme="minorHAnsi"/>
              </w:rPr>
              <w:br/>
            </w:r>
          </w:p>
        </w:tc>
      </w:tr>
    </w:tbl>
    <w:p w:rsidR="00074A26" w:rsidRDefault="004E4F90">
      <w:r>
        <w:br w:type="page"/>
      </w:r>
    </w:p>
    <w:tbl>
      <w:tblPr>
        <w:tblStyle w:val="TableGrid"/>
        <w:tblW w:w="9818" w:type="dxa"/>
        <w:tblInd w:w="1180" w:type="dxa"/>
        <w:tblLayout w:type="fixed"/>
        <w:tblCellMar>
          <w:top w:w="72" w:type="dxa"/>
          <w:left w:w="115" w:type="dxa"/>
          <w:bottom w:w="72" w:type="dxa"/>
          <w:right w:w="115" w:type="dxa"/>
        </w:tblCellMar>
        <w:tblLook w:val="04A0" w:firstRow="1" w:lastRow="0" w:firstColumn="1" w:lastColumn="0" w:noHBand="0" w:noVBand="1"/>
      </w:tblPr>
      <w:tblGrid>
        <w:gridCol w:w="2365"/>
        <w:gridCol w:w="7453"/>
      </w:tblGrid>
      <w:tr w:rsidR="00074A26">
        <w:tc>
          <w:tcPr>
            <w:tcW w:w="2365" w:type="dxa"/>
            <w:shd w:val="clear" w:color="auto" w:fill="1F497D" w:themeFill="text2"/>
          </w:tcPr>
          <w:p w:rsidR="00074A26" w:rsidRDefault="004E4F90">
            <w:pPr>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Term</w:t>
            </w:r>
          </w:p>
        </w:tc>
        <w:tc>
          <w:tcPr>
            <w:tcW w:w="7453" w:type="dxa"/>
            <w:shd w:val="clear" w:color="auto" w:fill="1F497D" w:themeFill="text2"/>
          </w:tcPr>
          <w:p w:rsidR="00074A26" w:rsidRDefault="004E4F90">
            <w:pPr>
              <w:rPr>
                <w:rFonts w:asciiTheme="minorHAnsi" w:hAnsiTheme="minorHAnsi" w:cstheme="minorHAnsi"/>
                <w:b/>
                <w:color w:val="FFFFFF" w:themeColor="background1"/>
              </w:rPr>
            </w:pPr>
            <w:r>
              <w:rPr>
                <w:rFonts w:asciiTheme="minorHAnsi" w:hAnsiTheme="minorHAnsi" w:cstheme="minorHAnsi"/>
                <w:b/>
                <w:color w:val="FFFFFF" w:themeColor="background1"/>
              </w:rPr>
              <w:t>Definition</w:t>
            </w:r>
          </w:p>
        </w:tc>
      </w:tr>
      <w:tr w:rsidR="00074A26">
        <w:tc>
          <w:tcPr>
            <w:tcW w:w="2365" w:type="dxa"/>
            <w:shd w:val="clear" w:color="auto" w:fill="F2F2F2" w:themeFill="background1" w:themeFillShade="F2"/>
          </w:tcPr>
          <w:p w:rsidR="00074A26" w:rsidRDefault="004E4F90">
            <w:pPr>
              <w:pStyle w:val="TableParagraph"/>
              <w:spacing w:line="275" w:lineRule="exact"/>
              <w:rPr>
                <w:rFonts w:asciiTheme="minorHAnsi" w:hAnsiTheme="minorHAnsi" w:cstheme="minorHAnsi"/>
                <w:b/>
              </w:rPr>
            </w:pPr>
            <w:r>
              <w:rPr>
                <w:rFonts w:asciiTheme="minorHAnsi" w:hAnsiTheme="minorHAnsi" w:cstheme="minorHAnsi"/>
                <w:b/>
              </w:rPr>
              <w:t>Lead Agency</w:t>
            </w:r>
          </w:p>
        </w:tc>
        <w:tc>
          <w:tcPr>
            <w:tcW w:w="7453" w:type="dxa"/>
            <w:shd w:val="clear" w:color="auto" w:fill="F2F2F2" w:themeFill="background1" w:themeFillShade="F2"/>
          </w:tcPr>
          <w:p w:rsidR="00074A26" w:rsidRDefault="004E4F90">
            <w:pPr>
              <w:pStyle w:val="TableParagraph"/>
              <w:ind w:right="140"/>
              <w:rPr>
                <w:rFonts w:asciiTheme="minorHAnsi" w:hAnsiTheme="minorHAnsi" w:cstheme="minorHAnsi"/>
              </w:rPr>
            </w:pPr>
            <w:r>
              <w:rPr>
                <w:rFonts w:asciiTheme="minorHAnsi" w:hAnsiTheme="minorHAnsi" w:cstheme="minorHAnsi"/>
              </w:rPr>
              <w:t xml:space="preserve">The agency with principal responsibility for an environmental review of a covered project under NEPA and parts 1500 through 1508 of Title 40 </w:t>
            </w:r>
            <w:r>
              <w:rPr>
                <w:rFonts w:asciiTheme="minorHAnsi" w:hAnsiTheme="minorHAnsi" w:cstheme="minorHAnsi"/>
              </w:rPr>
              <w:t>CFR. FAST-41 expands the term to include the lead agency for any environmental review, including environmental assessments.</w:t>
            </w:r>
          </w:p>
          <w:p w:rsidR="00074A26" w:rsidRDefault="00074A26">
            <w:pPr>
              <w:pStyle w:val="TableParagraph"/>
              <w:spacing w:before="6"/>
              <w:ind w:left="0"/>
              <w:rPr>
                <w:rFonts w:asciiTheme="minorHAnsi" w:hAnsiTheme="minorHAnsi" w:cstheme="minorHAnsi"/>
              </w:rPr>
            </w:pPr>
          </w:p>
          <w:p w:rsidR="00074A26" w:rsidRDefault="004E4F90">
            <w:pPr>
              <w:pStyle w:val="TableParagraph"/>
              <w:rPr>
                <w:rFonts w:asciiTheme="minorHAnsi" w:hAnsiTheme="minorHAnsi" w:cstheme="minorHAnsi"/>
              </w:rPr>
            </w:pPr>
            <w:r>
              <w:rPr>
                <w:rFonts w:asciiTheme="minorHAnsi" w:hAnsiTheme="minorHAnsi" w:cstheme="minorHAnsi"/>
              </w:rPr>
              <w:t xml:space="preserve">See the </w:t>
            </w:r>
            <w:r>
              <w:rPr>
                <w:rFonts w:asciiTheme="minorHAnsi" w:hAnsiTheme="minorHAnsi" w:cstheme="minorHAnsi"/>
                <w:color w:val="0000FF"/>
                <w:u w:val="single" w:color="0000FF"/>
              </w:rPr>
              <w:t xml:space="preserve">FAST-41 Implementation Guidance </w:t>
            </w:r>
            <w:r>
              <w:rPr>
                <w:rFonts w:asciiTheme="minorHAnsi" w:hAnsiTheme="minorHAnsi" w:cstheme="minorHAnsi"/>
              </w:rPr>
              <w:t>for more information.</w:t>
            </w:r>
          </w:p>
        </w:tc>
      </w:tr>
      <w:tr w:rsidR="00074A26">
        <w:tc>
          <w:tcPr>
            <w:tcW w:w="2365" w:type="dxa"/>
            <w:shd w:val="clear" w:color="auto" w:fill="FFFFFF" w:themeFill="background1"/>
          </w:tcPr>
          <w:p w:rsidR="00074A26" w:rsidRDefault="004E4F90">
            <w:pPr>
              <w:pStyle w:val="TableParagraph"/>
              <w:ind w:right="95"/>
              <w:rPr>
                <w:rFonts w:asciiTheme="minorHAnsi" w:hAnsiTheme="minorHAnsi" w:cstheme="minorHAnsi"/>
                <w:b/>
              </w:rPr>
            </w:pPr>
            <w:r>
              <w:rPr>
                <w:rFonts w:asciiTheme="minorHAnsi" w:hAnsiTheme="minorHAnsi" w:cstheme="minorHAnsi"/>
                <w:b/>
              </w:rPr>
              <w:t>Lead Agency Point of Contact (POC)</w:t>
            </w:r>
          </w:p>
        </w:tc>
        <w:tc>
          <w:tcPr>
            <w:tcW w:w="7453" w:type="dxa"/>
            <w:shd w:val="clear" w:color="auto" w:fill="FFFFFF" w:themeFill="background1"/>
          </w:tcPr>
          <w:p w:rsidR="00074A26" w:rsidRDefault="004E4F90">
            <w:pPr>
              <w:pStyle w:val="TableParagraph"/>
              <w:ind w:right="207"/>
              <w:rPr>
                <w:rFonts w:asciiTheme="minorHAnsi" w:hAnsiTheme="minorHAnsi" w:cstheme="minorHAnsi"/>
              </w:rPr>
            </w:pPr>
            <w:r>
              <w:rPr>
                <w:rFonts w:asciiTheme="minorHAnsi" w:hAnsiTheme="minorHAnsi" w:cstheme="minorHAnsi"/>
              </w:rPr>
              <w:t xml:space="preserve">An individual within the </w:t>
            </w:r>
            <w:r>
              <w:rPr>
                <w:rFonts w:asciiTheme="minorHAnsi" w:hAnsiTheme="minorHAnsi" w:cstheme="minorHAnsi"/>
                <w:b/>
              </w:rPr>
              <w:t xml:space="preserve">lead agency </w:t>
            </w:r>
            <w:r>
              <w:rPr>
                <w:rFonts w:asciiTheme="minorHAnsi" w:hAnsiTheme="minorHAnsi" w:cstheme="minorHAnsi"/>
              </w:rPr>
              <w:t>responsible for ensuring project information is accurate. The POC is also responsible for coordinating with other agency contacts on specific activities</w:t>
            </w:r>
            <w:r>
              <w:rPr>
                <w:rFonts w:asciiTheme="minorHAnsi" w:hAnsiTheme="minorHAnsi" w:cstheme="minorHAnsi"/>
                <w:i/>
              </w:rPr>
              <w:t xml:space="preserve">. This is an individual, </w:t>
            </w:r>
            <w:r>
              <w:rPr>
                <w:rFonts w:asciiTheme="minorHAnsi" w:hAnsiTheme="minorHAnsi" w:cstheme="minorHAnsi"/>
              </w:rPr>
              <w:t>not an office, bureau, group, or agency.</w:t>
            </w:r>
          </w:p>
        </w:tc>
      </w:tr>
      <w:tr w:rsidR="00074A26">
        <w:tc>
          <w:tcPr>
            <w:tcW w:w="2365" w:type="dxa"/>
            <w:shd w:val="clear" w:color="auto" w:fill="F2F2F2" w:themeFill="background1" w:themeFillShade="F2"/>
          </w:tcPr>
          <w:p w:rsidR="00074A26" w:rsidRDefault="004E4F90">
            <w:pPr>
              <w:pStyle w:val="TableParagraph"/>
              <w:spacing w:line="275" w:lineRule="exact"/>
              <w:rPr>
                <w:rFonts w:asciiTheme="minorHAnsi" w:hAnsiTheme="minorHAnsi" w:cstheme="minorHAnsi"/>
                <w:b/>
              </w:rPr>
            </w:pPr>
            <w:r>
              <w:rPr>
                <w:rFonts w:asciiTheme="minorHAnsi" w:hAnsiTheme="minorHAnsi" w:cstheme="minorHAnsi"/>
                <w:b/>
              </w:rPr>
              <w:t>Location</w:t>
            </w:r>
          </w:p>
        </w:tc>
        <w:tc>
          <w:tcPr>
            <w:tcW w:w="7453" w:type="dxa"/>
            <w:shd w:val="clear" w:color="auto" w:fill="F2F2F2" w:themeFill="background1" w:themeFillShade="F2"/>
          </w:tcPr>
          <w:p w:rsidR="00074A26" w:rsidRDefault="004E4F90">
            <w:pPr>
              <w:pStyle w:val="TableParagraph"/>
              <w:ind w:right="146"/>
              <w:rPr>
                <w:rFonts w:asciiTheme="minorHAnsi" w:hAnsiTheme="minorHAnsi" w:cstheme="minorHAnsi"/>
              </w:rPr>
            </w:pPr>
            <w:r>
              <w:rPr>
                <w:rFonts w:asciiTheme="minorHAnsi" w:hAnsiTheme="minorHAnsi" w:cstheme="minorHAnsi"/>
              </w:rPr>
              <w:t>The physical loc</w:t>
            </w:r>
            <w:r>
              <w:rPr>
                <w:rFonts w:asciiTheme="minorHAnsi" w:hAnsiTheme="minorHAnsi" w:cstheme="minorHAnsi"/>
              </w:rPr>
              <w:t>ation of the project. Minimum information required is the city, state, and zip code or latitude and longitude. County</w:t>
            </w:r>
            <w:r>
              <w:rPr>
                <w:rFonts w:asciiTheme="minorHAnsi" w:hAnsiTheme="minorHAnsi" w:cstheme="minorHAnsi"/>
                <w:b/>
              </w:rPr>
              <w:t xml:space="preserve"> </w:t>
            </w:r>
            <w:r>
              <w:rPr>
                <w:rFonts w:asciiTheme="minorHAnsi" w:hAnsiTheme="minorHAnsi" w:cstheme="minorHAnsi"/>
              </w:rPr>
              <w:t>may be added where useful.</w:t>
            </w:r>
          </w:p>
          <w:p w:rsidR="00074A26" w:rsidRDefault="00074A26">
            <w:pPr>
              <w:pStyle w:val="TableParagraph"/>
              <w:spacing w:before="5"/>
              <w:ind w:left="0"/>
              <w:rPr>
                <w:rFonts w:asciiTheme="minorHAnsi" w:hAnsiTheme="minorHAnsi" w:cstheme="minorHAnsi"/>
              </w:rPr>
            </w:pPr>
          </w:p>
          <w:p w:rsidR="00074A26" w:rsidRDefault="004E4F90">
            <w:pPr>
              <w:pStyle w:val="TableParagraph"/>
              <w:spacing w:line="261" w:lineRule="exact"/>
              <w:rPr>
                <w:rFonts w:asciiTheme="minorHAnsi" w:hAnsiTheme="minorHAnsi" w:cstheme="minorHAnsi"/>
                <w:b/>
              </w:rPr>
            </w:pPr>
            <w:r>
              <w:rPr>
                <w:rFonts w:asciiTheme="minorHAnsi" w:hAnsiTheme="minorHAnsi" w:cstheme="minorHAnsi"/>
              </w:rPr>
              <w:t xml:space="preserve">See also: </w:t>
            </w:r>
            <w:r>
              <w:rPr>
                <w:rFonts w:asciiTheme="minorHAnsi" w:hAnsiTheme="minorHAnsi" w:cstheme="minorHAnsi"/>
                <w:b/>
              </w:rPr>
              <w:t>Primary Location</w:t>
            </w:r>
            <w:r>
              <w:rPr>
                <w:rFonts w:asciiTheme="minorHAnsi" w:hAnsiTheme="minorHAnsi" w:cstheme="minorHAnsi"/>
              </w:rPr>
              <w:t xml:space="preserve">, </w:t>
            </w:r>
            <w:r>
              <w:rPr>
                <w:rFonts w:asciiTheme="minorHAnsi" w:hAnsiTheme="minorHAnsi" w:cstheme="minorHAnsi"/>
                <w:b/>
              </w:rPr>
              <w:t>Multiple Locations</w:t>
            </w:r>
          </w:p>
        </w:tc>
      </w:tr>
      <w:tr w:rsidR="00074A26">
        <w:tc>
          <w:tcPr>
            <w:tcW w:w="2365" w:type="dxa"/>
            <w:shd w:val="clear" w:color="auto" w:fill="FFFFFF" w:themeFill="background1"/>
          </w:tcPr>
          <w:p w:rsidR="00074A26" w:rsidRDefault="004E4F90">
            <w:pPr>
              <w:pStyle w:val="TableParagraph"/>
              <w:spacing w:line="275" w:lineRule="exact"/>
              <w:rPr>
                <w:rFonts w:asciiTheme="minorHAnsi" w:hAnsiTheme="minorHAnsi" w:cstheme="minorHAnsi"/>
                <w:b/>
              </w:rPr>
            </w:pPr>
            <w:r>
              <w:rPr>
                <w:rFonts w:asciiTheme="minorHAnsi" w:hAnsiTheme="minorHAnsi" w:cstheme="minorHAnsi"/>
                <w:b/>
              </w:rPr>
              <w:t>Major Infrastructure Project</w:t>
            </w:r>
          </w:p>
        </w:tc>
        <w:tc>
          <w:tcPr>
            <w:tcW w:w="7453" w:type="dxa"/>
            <w:shd w:val="clear" w:color="auto" w:fill="FFFFFF" w:themeFill="background1"/>
          </w:tcPr>
          <w:p w:rsidR="00074A26" w:rsidRDefault="004E4F90">
            <w:pPr>
              <w:pStyle w:val="TableParagraph"/>
              <w:ind w:right="146"/>
              <w:rPr>
                <w:rFonts w:asciiTheme="minorHAnsi" w:hAnsiTheme="minorHAnsi" w:cstheme="minorHAnsi"/>
              </w:rPr>
            </w:pPr>
            <w:r>
              <w:rPr>
                <w:rFonts w:asciiTheme="minorHAnsi" w:hAnsiTheme="minorHAnsi" w:cstheme="minorHAnsi"/>
              </w:rPr>
              <w:t xml:space="preserve">Major infrastructure projects are defined under Executive Order (E.O.) 13807, Establishing Discipline and Accountability in the Environmental Review and Permitting Process for Infrastructure Projects. </w:t>
            </w:r>
          </w:p>
          <w:p w:rsidR="00074A26" w:rsidRDefault="00074A26">
            <w:pPr>
              <w:pStyle w:val="TableParagraph"/>
              <w:ind w:right="146"/>
              <w:rPr>
                <w:rFonts w:asciiTheme="minorHAnsi" w:hAnsiTheme="minorHAnsi" w:cstheme="minorHAnsi"/>
              </w:rPr>
            </w:pPr>
          </w:p>
          <w:p w:rsidR="00074A26" w:rsidRDefault="004E4F90">
            <w:pPr>
              <w:pStyle w:val="TableParagraph"/>
              <w:ind w:right="146"/>
              <w:rPr>
                <w:rFonts w:asciiTheme="minorHAnsi" w:hAnsiTheme="minorHAnsi" w:cstheme="minorHAnsi"/>
              </w:rPr>
            </w:pPr>
            <w:r>
              <w:rPr>
                <w:rFonts w:asciiTheme="minorHAnsi" w:hAnsiTheme="minorHAnsi" w:cstheme="minorHAnsi"/>
              </w:rPr>
              <w:t>A major infrastructure project is an infrastructure p</w:t>
            </w:r>
            <w:r>
              <w:rPr>
                <w:rFonts w:asciiTheme="minorHAnsi" w:hAnsiTheme="minorHAnsi" w:cstheme="minorHAnsi"/>
              </w:rPr>
              <w:t>roject for which multiple authorizations by Federal agencies will be required to proceed with construction, the lead Federal agency has determined that it will prepare an environmental impact statement (EIS) under NEPA, and the project sponsor has identifi</w:t>
            </w:r>
            <w:r>
              <w:rPr>
                <w:rFonts w:asciiTheme="minorHAnsi" w:hAnsiTheme="minorHAnsi" w:cstheme="minorHAnsi"/>
              </w:rPr>
              <w:t>ed the reasonable availability of funds sufficient to complete the project.</w:t>
            </w:r>
          </w:p>
          <w:p w:rsidR="00074A26" w:rsidRDefault="00074A26">
            <w:pPr>
              <w:pStyle w:val="TableParagraph"/>
              <w:ind w:right="146"/>
              <w:rPr>
                <w:rFonts w:asciiTheme="minorHAnsi" w:hAnsiTheme="minorHAnsi" w:cstheme="minorHAnsi"/>
              </w:rPr>
            </w:pPr>
          </w:p>
          <w:p w:rsidR="00074A26" w:rsidRDefault="004E4F90">
            <w:pPr>
              <w:pStyle w:val="TableParagraph"/>
              <w:ind w:right="146"/>
              <w:rPr>
                <w:rFonts w:asciiTheme="minorHAnsi" w:hAnsiTheme="minorHAnsi" w:cstheme="minorHAnsi"/>
              </w:rPr>
            </w:pPr>
            <w:r>
              <w:rPr>
                <w:rFonts w:asciiTheme="minorHAnsi" w:hAnsiTheme="minorHAnsi" w:cstheme="minorHAnsi"/>
              </w:rPr>
              <w:t xml:space="preserve">See </w:t>
            </w:r>
            <w:hyperlink r:id="rId23" w:history="1">
              <w:r>
                <w:rPr>
                  <w:rStyle w:val="Hyperlink"/>
                  <w:rFonts w:asciiTheme="minorHAnsi" w:hAnsiTheme="minorHAnsi" w:cstheme="minorHAnsi"/>
                </w:rPr>
                <w:t>E.O. 13807</w:t>
              </w:r>
            </w:hyperlink>
            <w:r>
              <w:rPr>
                <w:rFonts w:asciiTheme="minorHAnsi" w:hAnsiTheme="minorHAnsi" w:cstheme="minorHAnsi"/>
              </w:rPr>
              <w:t xml:space="preserve"> for more information.</w:t>
            </w:r>
          </w:p>
        </w:tc>
      </w:tr>
      <w:tr w:rsidR="00074A26">
        <w:tc>
          <w:tcPr>
            <w:tcW w:w="2365" w:type="dxa"/>
            <w:shd w:val="clear" w:color="auto" w:fill="F2F2F2" w:themeFill="background1" w:themeFillShade="F2"/>
          </w:tcPr>
          <w:p w:rsidR="00074A26" w:rsidRDefault="004E4F90">
            <w:pPr>
              <w:pStyle w:val="TableParagraph"/>
              <w:spacing w:before="1"/>
              <w:rPr>
                <w:rFonts w:asciiTheme="minorHAnsi" w:hAnsiTheme="minorHAnsi" w:cstheme="minorHAnsi"/>
                <w:b/>
              </w:rPr>
            </w:pPr>
            <w:r>
              <w:rPr>
                <w:rFonts w:asciiTheme="minorHAnsi" w:hAnsiTheme="minorHAnsi" w:cstheme="minorHAnsi"/>
                <w:b/>
              </w:rPr>
              <w:t xml:space="preserve">Milestones </w:t>
            </w:r>
          </w:p>
        </w:tc>
        <w:tc>
          <w:tcPr>
            <w:tcW w:w="7453" w:type="dxa"/>
            <w:shd w:val="clear" w:color="auto" w:fill="F2F2F2" w:themeFill="background1" w:themeFillShade="F2"/>
          </w:tcPr>
          <w:p w:rsidR="00074A26" w:rsidRDefault="004E4F90">
            <w:pPr>
              <w:pStyle w:val="TableParagraph"/>
              <w:ind w:right="360"/>
              <w:rPr>
                <w:rFonts w:asciiTheme="minorHAnsi" w:hAnsiTheme="minorHAnsi" w:cstheme="minorHAnsi"/>
              </w:rPr>
            </w:pPr>
            <w:r>
              <w:rPr>
                <w:rFonts w:asciiTheme="minorHAnsi" w:hAnsiTheme="minorHAnsi" w:cstheme="minorHAnsi"/>
                <w:b/>
              </w:rPr>
              <w:t xml:space="preserve">Actions </w:t>
            </w:r>
            <w:r>
              <w:rPr>
                <w:rFonts w:asciiTheme="minorHAnsi" w:hAnsiTheme="minorHAnsi" w:cstheme="minorHAnsi"/>
              </w:rPr>
              <w:t xml:space="preserve">will always have multiple underlying milestones. A milestone is a significant event that is tracked by date for a particular environmental review or authorization decision. </w:t>
            </w:r>
          </w:p>
          <w:p w:rsidR="00074A26" w:rsidRDefault="00074A26">
            <w:pPr>
              <w:pStyle w:val="TableParagraph"/>
              <w:spacing w:before="11"/>
              <w:ind w:left="0"/>
              <w:rPr>
                <w:rFonts w:asciiTheme="minorHAnsi" w:hAnsiTheme="minorHAnsi" w:cstheme="minorHAnsi"/>
              </w:rPr>
            </w:pPr>
          </w:p>
          <w:p w:rsidR="00074A26" w:rsidRDefault="004E4F90">
            <w:pPr>
              <w:pStyle w:val="TableParagraph"/>
              <w:ind w:right="513"/>
              <w:rPr>
                <w:rFonts w:asciiTheme="minorHAnsi" w:hAnsiTheme="minorHAnsi" w:cstheme="minorHAnsi"/>
              </w:rPr>
            </w:pPr>
            <w:r>
              <w:rPr>
                <w:rFonts w:asciiTheme="minorHAnsi" w:hAnsiTheme="minorHAnsi" w:cstheme="minorHAnsi"/>
              </w:rPr>
              <w:t xml:space="preserve">For a full description of the action and milestone breakdown, please refer to Appendix B of the </w:t>
            </w:r>
            <w:hyperlink r:id="rId24">
              <w:r>
                <w:rPr>
                  <w:rFonts w:asciiTheme="minorHAnsi" w:hAnsiTheme="minorHAnsi" w:cstheme="minorHAnsi"/>
                  <w:color w:val="0000FF"/>
                  <w:u w:val="single" w:color="0000FF"/>
                </w:rPr>
                <w:t>FAST-41 Implementation Guidance.</w:t>
              </w:r>
            </w:hyperlink>
          </w:p>
        </w:tc>
      </w:tr>
      <w:tr w:rsidR="00074A26">
        <w:tc>
          <w:tcPr>
            <w:tcW w:w="2365" w:type="dxa"/>
            <w:shd w:val="clear" w:color="auto" w:fill="FFFFFF" w:themeFill="background1"/>
          </w:tcPr>
          <w:p w:rsidR="00074A26" w:rsidRDefault="004E4F90">
            <w:pPr>
              <w:pStyle w:val="TableParagraph"/>
              <w:spacing w:line="275" w:lineRule="exact"/>
              <w:rPr>
                <w:rFonts w:asciiTheme="minorHAnsi" w:hAnsiTheme="minorHAnsi" w:cstheme="minorHAnsi"/>
                <w:b/>
              </w:rPr>
            </w:pPr>
            <w:r>
              <w:rPr>
                <w:rFonts w:asciiTheme="minorHAnsi" w:hAnsiTheme="minorHAnsi" w:cstheme="minorHAnsi"/>
                <w:b/>
              </w:rPr>
              <w:t>Multiple Locations</w:t>
            </w:r>
          </w:p>
        </w:tc>
        <w:tc>
          <w:tcPr>
            <w:tcW w:w="7453" w:type="dxa"/>
            <w:shd w:val="clear" w:color="auto" w:fill="FFFFFF" w:themeFill="background1"/>
          </w:tcPr>
          <w:p w:rsidR="00074A26" w:rsidRDefault="004E4F90">
            <w:pPr>
              <w:pStyle w:val="TableParagraph"/>
              <w:ind w:right="673"/>
              <w:rPr>
                <w:rFonts w:asciiTheme="minorHAnsi" w:hAnsiTheme="minorHAnsi" w:cstheme="minorHAnsi"/>
              </w:rPr>
            </w:pPr>
            <w:r>
              <w:rPr>
                <w:rFonts w:asciiTheme="minorHAnsi" w:hAnsiTheme="minorHAnsi" w:cstheme="minorHAnsi"/>
              </w:rPr>
              <w:t xml:space="preserve">Projects may span multiple locations, street addresses, latitude and longitude locations, or multiple jurisdictions.  When there are multiple locations, additional data points may be provided. </w:t>
            </w:r>
          </w:p>
          <w:p w:rsidR="00074A26" w:rsidRDefault="00074A26">
            <w:pPr>
              <w:pStyle w:val="TableParagraph"/>
              <w:ind w:right="673"/>
              <w:rPr>
                <w:rFonts w:asciiTheme="minorHAnsi" w:hAnsiTheme="minorHAnsi" w:cstheme="minorHAnsi"/>
              </w:rPr>
            </w:pPr>
          </w:p>
          <w:p w:rsidR="00074A26" w:rsidRDefault="004E4F90">
            <w:pPr>
              <w:pStyle w:val="TableParagraph"/>
              <w:ind w:right="673"/>
              <w:rPr>
                <w:rFonts w:asciiTheme="minorHAnsi" w:hAnsiTheme="minorHAnsi" w:cstheme="minorHAnsi"/>
              </w:rPr>
            </w:pPr>
            <w:r>
              <w:rPr>
                <w:rFonts w:asciiTheme="minorHAnsi" w:hAnsiTheme="minorHAnsi" w:cstheme="minorHAnsi"/>
              </w:rPr>
              <w:t xml:space="preserve">Note that only the </w:t>
            </w:r>
            <w:r>
              <w:rPr>
                <w:rFonts w:asciiTheme="minorHAnsi" w:hAnsiTheme="minorHAnsi" w:cstheme="minorHAnsi"/>
                <w:b/>
              </w:rPr>
              <w:t>primary location</w:t>
            </w:r>
            <w:r>
              <w:rPr>
                <w:rFonts w:asciiTheme="minorHAnsi" w:hAnsiTheme="minorHAnsi" w:cstheme="minorHAnsi"/>
              </w:rPr>
              <w:t xml:space="preserve"> will show up on the project page’s map.</w:t>
            </w:r>
          </w:p>
        </w:tc>
      </w:tr>
      <w:tr w:rsidR="00074A26">
        <w:tc>
          <w:tcPr>
            <w:tcW w:w="2365" w:type="dxa"/>
            <w:shd w:val="clear" w:color="auto" w:fill="F2F2F2" w:themeFill="background1" w:themeFillShade="F2"/>
          </w:tcPr>
          <w:p w:rsidR="00074A26" w:rsidRDefault="004E4F90">
            <w:pPr>
              <w:pStyle w:val="TableParagraph"/>
              <w:ind w:right="948"/>
              <w:rPr>
                <w:rFonts w:asciiTheme="minorHAnsi" w:hAnsiTheme="minorHAnsi" w:cstheme="minorHAnsi"/>
                <w:b/>
              </w:rPr>
            </w:pPr>
            <w:r>
              <w:rPr>
                <w:rFonts w:asciiTheme="minorHAnsi" w:hAnsiTheme="minorHAnsi" w:cstheme="minorHAnsi"/>
                <w:b/>
              </w:rPr>
              <w:t>Optional Milestones</w:t>
            </w:r>
            <w:r>
              <w:rPr>
                <w:rFonts w:asciiTheme="minorHAnsi" w:hAnsiTheme="minorHAnsi" w:cstheme="minorHAnsi"/>
                <w:b/>
                <w:w w:val="99"/>
              </w:rPr>
              <w:t xml:space="preserve"> </w:t>
            </w:r>
          </w:p>
        </w:tc>
        <w:tc>
          <w:tcPr>
            <w:tcW w:w="7453" w:type="dxa"/>
            <w:shd w:val="clear" w:color="auto" w:fill="F2F2F2" w:themeFill="background1" w:themeFillShade="F2"/>
          </w:tcPr>
          <w:p w:rsidR="00074A26" w:rsidRDefault="004E4F90">
            <w:pPr>
              <w:pStyle w:val="TableParagraph"/>
              <w:ind w:right="221"/>
              <w:rPr>
                <w:rFonts w:asciiTheme="minorHAnsi" w:hAnsiTheme="minorHAnsi" w:cstheme="minorHAnsi"/>
              </w:rPr>
            </w:pPr>
            <w:r>
              <w:rPr>
                <w:rFonts w:asciiTheme="minorHAnsi" w:hAnsiTheme="minorHAnsi" w:cstheme="minorHAnsi"/>
                <w:b/>
              </w:rPr>
              <w:t xml:space="preserve">Actions </w:t>
            </w:r>
            <w:r>
              <w:rPr>
                <w:rFonts w:asciiTheme="minorHAnsi" w:hAnsiTheme="minorHAnsi" w:cstheme="minorHAnsi"/>
              </w:rPr>
              <w:t xml:space="preserve">will always have multiple underlying </w:t>
            </w:r>
            <w:r>
              <w:rPr>
                <w:rFonts w:asciiTheme="minorHAnsi" w:hAnsiTheme="minorHAnsi" w:cstheme="minorHAnsi"/>
                <w:b/>
              </w:rPr>
              <w:t>milestones</w:t>
            </w:r>
            <w:r>
              <w:rPr>
                <w:rFonts w:asciiTheme="minorHAnsi" w:hAnsiTheme="minorHAnsi" w:cstheme="minorHAnsi"/>
              </w:rPr>
              <w:t>. An optional milestone allows the agency to track additional milestones that are not required by the m</w:t>
            </w:r>
            <w:r>
              <w:rPr>
                <w:rFonts w:asciiTheme="minorHAnsi" w:hAnsiTheme="minorHAnsi" w:cstheme="minorHAnsi"/>
              </w:rPr>
              <w:t xml:space="preserve">ost current version of Appendix B of the </w:t>
            </w:r>
            <w:hyperlink r:id="rId25" w:history="1">
              <w:r>
                <w:rPr>
                  <w:rStyle w:val="Hyperlink"/>
                  <w:rFonts w:asciiTheme="minorHAnsi" w:hAnsiTheme="minorHAnsi" w:cstheme="minorHAnsi"/>
                </w:rPr>
                <w:t>FAST-41 Implementation Guidance</w:t>
              </w:r>
            </w:hyperlink>
            <w:r>
              <w:rPr>
                <w:rFonts w:asciiTheme="minorHAnsi" w:hAnsiTheme="minorHAnsi" w:cstheme="minorHAnsi"/>
              </w:rPr>
              <w:t xml:space="preserve"> but are important to the environmental review and authorization decision process.</w:t>
            </w:r>
          </w:p>
        </w:tc>
      </w:tr>
      <w:tr w:rsidR="00074A26">
        <w:tc>
          <w:tcPr>
            <w:tcW w:w="2365" w:type="dxa"/>
            <w:shd w:val="clear" w:color="auto" w:fill="1F497D" w:themeFill="text2"/>
          </w:tcPr>
          <w:p w:rsidR="00074A26" w:rsidRDefault="004E4F90">
            <w:pPr>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Term</w:t>
            </w:r>
          </w:p>
        </w:tc>
        <w:tc>
          <w:tcPr>
            <w:tcW w:w="7453" w:type="dxa"/>
            <w:shd w:val="clear" w:color="auto" w:fill="1F497D" w:themeFill="text2"/>
          </w:tcPr>
          <w:p w:rsidR="00074A26" w:rsidRDefault="004E4F90">
            <w:pPr>
              <w:rPr>
                <w:rFonts w:asciiTheme="minorHAnsi" w:hAnsiTheme="minorHAnsi" w:cstheme="minorHAnsi"/>
                <w:b/>
                <w:color w:val="FFFFFF" w:themeColor="background1"/>
              </w:rPr>
            </w:pPr>
            <w:r>
              <w:rPr>
                <w:rFonts w:asciiTheme="minorHAnsi" w:hAnsiTheme="minorHAnsi" w:cstheme="minorHAnsi"/>
                <w:b/>
                <w:color w:val="FFFFFF" w:themeColor="background1"/>
              </w:rPr>
              <w:t>Definition</w:t>
            </w:r>
          </w:p>
        </w:tc>
      </w:tr>
      <w:tr w:rsidR="00074A26">
        <w:tc>
          <w:tcPr>
            <w:tcW w:w="2365" w:type="dxa"/>
            <w:shd w:val="clear" w:color="auto" w:fill="FFFFFF" w:themeFill="background1"/>
          </w:tcPr>
          <w:p w:rsidR="00074A26" w:rsidRDefault="004E4F90">
            <w:pPr>
              <w:pStyle w:val="TableParagraph"/>
              <w:ind w:right="695"/>
              <w:rPr>
                <w:rFonts w:asciiTheme="minorHAnsi" w:hAnsiTheme="minorHAnsi" w:cstheme="minorHAnsi"/>
                <w:b/>
              </w:rPr>
            </w:pPr>
            <w:r>
              <w:rPr>
                <w:rFonts w:asciiTheme="minorHAnsi" w:hAnsiTheme="minorHAnsi" w:cstheme="minorHAnsi"/>
                <w:b/>
              </w:rPr>
              <w:t xml:space="preserve">Participating Agency </w:t>
            </w:r>
          </w:p>
          <w:p w:rsidR="00074A26" w:rsidRDefault="004E4F90">
            <w:pPr>
              <w:pStyle w:val="TableParagraph"/>
              <w:ind w:right="695"/>
              <w:rPr>
                <w:rFonts w:asciiTheme="minorHAnsi" w:hAnsiTheme="minorHAnsi" w:cstheme="minorHAnsi"/>
                <w:b/>
              </w:rPr>
            </w:pPr>
            <w:r>
              <w:rPr>
                <w:rFonts w:asciiTheme="minorHAnsi" w:hAnsiTheme="minorHAnsi" w:cstheme="minorHAnsi"/>
                <w:b/>
              </w:rPr>
              <w:t>(FAST-41)</w:t>
            </w:r>
          </w:p>
        </w:tc>
        <w:tc>
          <w:tcPr>
            <w:tcW w:w="7453" w:type="dxa"/>
            <w:shd w:val="clear" w:color="auto" w:fill="FFFFFF" w:themeFill="background1"/>
          </w:tcPr>
          <w:p w:rsidR="00074A26" w:rsidRDefault="004E4F90">
            <w:pPr>
              <w:pStyle w:val="TableParagraph"/>
              <w:ind w:right="287"/>
              <w:rPr>
                <w:rFonts w:asciiTheme="minorHAnsi" w:hAnsiTheme="minorHAnsi" w:cstheme="minorHAnsi"/>
              </w:rPr>
            </w:pPr>
            <w:r>
              <w:rPr>
                <w:rFonts w:asciiTheme="minorHAnsi" w:hAnsiTheme="minorHAnsi" w:cstheme="minorHAnsi"/>
              </w:rPr>
              <w:t xml:space="preserve">FAST-41 defines participating agency as an agency participating in an environmental review or authorization for a covered </w:t>
            </w:r>
            <w:r>
              <w:rPr>
                <w:rFonts w:asciiTheme="minorHAnsi" w:hAnsiTheme="minorHAnsi" w:cstheme="minorHAnsi"/>
              </w:rPr>
              <w:t>project in accordance with 42 U.S.C. Section 4370m-2.</w:t>
            </w:r>
          </w:p>
          <w:p w:rsidR="00074A26" w:rsidRDefault="00074A26">
            <w:pPr>
              <w:pStyle w:val="TableParagraph"/>
              <w:spacing w:before="6"/>
              <w:ind w:left="0"/>
              <w:rPr>
                <w:rFonts w:asciiTheme="minorHAnsi" w:hAnsiTheme="minorHAnsi" w:cstheme="minorHAnsi"/>
              </w:rPr>
            </w:pPr>
          </w:p>
          <w:p w:rsidR="00074A26" w:rsidRDefault="004E4F90">
            <w:pPr>
              <w:pStyle w:val="TableParagraph"/>
              <w:rPr>
                <w:rFonts w:asciiTheme="minorHAnsi" w:hAnsiTheme="minorHAnsi" w:cstheme="minorHAnsi"/>
              </w:rPr>
            </w:pPr>
            <w:r>
              <w:rPr>
                <w:rFonts w:asciiTheme="minorHAnsi" w:hAnsiTheme="minorHAnsi" w:cstheme="minorHAnsi"/>
              </w:rPr>
              <w:t xml:space="preserve">See the </w:t>
            </w:r>
            <w:hyperlink r:id="rId26">
              <w:r>
                <w:rPr>
                  <w:rFonts w:asciiTheme="minorHAnsi" w:hAnsiTheme="minorHAnsi" w:cstheme="minorHAnsi"/>
                  <w:color w:val="0000FF"/>
                  <w:u w:val="single" w:color="0000FF"/>
                </w:rPr>
                <w:t>FAST-41 Implementation Guidance</w:t>
              </w:r>
            </w:hyperlink>
            <w:r>
              <w:rPr>
                <w:rFonts w:asciiTheme="minorHAnsi" w:hAnsiTheme="minorHAnsi" w:cstheme="minorHAnsi"/>
                <w:color w:val="0000FF"/>
                <w:u w:val="single" w:color="0000FF"/>
              </w:rPr>
              <w:t xml:space="preserve"> </w:t>
            </w:r>
            <w:r>
              <w:rPr>
                <w:rFonts w:asciiTheme="minorHAnsi" w:hAnsiTheme="minorHAnsi" w:cstheme="minorHAnsi"/>
              </w:rPr>
              <w:t>for more information.</w:t>
            </w:r>
          </w:p>
        </w:tc>
      </w:tr>
      <w:tr w:rsidR="00074A26">
        <w:tc>
          <w:tcPr>
            <w:tcW w:w="2365" w:type="dxa"/>
            <w:shd w:val="clear" w:color="auto" w:fill="F2F2F2" w:themeFill="background1" w:themeFillShade="F2"/>
          </w:tcPr>
          <w:p w:rsidR="00074A26" w:rsidRDefault="004E4F90">
            <w:pPr>
              <w:pStyle w:val="TableParagraph"/>
              <w:ind w:right="695"/>
              <w:rPr>
                <w:rFonts w:asciiTheme="minorHAnsi" w:hAnsiTheme="minorHAnsi" w:cstheme="minorHAnsi"/>
                <w:b/>
              </w:rPr>
            </w:pPr>
            <w:r>
              <w:rPr>
                <w:rFonts w:asciiTheme="minorHAnsi" w:hAnsiTheme="minorHAnsi" w:cstheme="minorHAnsi"/>
                <w:b/>
              </w:rPr>
              <w:t>Participating Agency (SAFETEA-LU)</w:t>
            </w:r>
          </w:p>
        </w:tc>
        <w:tc>
          <w:tcPr>
            <w:tcW w:w="7453" w:type="dxa"/>
            <w:shd w:val="clear" w:color="auto" w:fill="F2F2F2" w:themeFill="background1" w:themeFillShade="F2"/>
          </w:tcPr>
          <w:p w:rsidR="00074A26" w:rsidRDefault="004E4F90">
            <w:pPr>
              <w:pStyle w:val="TableParagraph"/>
              <w:ind w:right="135"/>
              <w:rPr>
                <w:rFonts w:asciiTheme="minorHAnsi" w:hAnsiTheme="minorHAnsi" w:cstheme="minorHAnsi"/>
              </w:rPr>
            </w:pPr>
            <w:r>
              <w:rPr>
                <w:rFonts w:asciiTheme="minorHAnsi" w:hAnsiTheme="minorHAnsi" w:cstheme="minorHAnsi"/>
              </w:rPr>
              <w:t>The U.S. Department of Transportation (DOT), under Safe, Accountable, Flexible, Efficient, Transportation Equity Act: A Legacy for Users (SAFETEA-LU) section 6002 (23 U.S.C. 139), defines participating agencies as agencies with “an interest” in the project</w:t>
            </w:r>
            <w:r>
              <w:rPr>
                <w:rFonts w:asciiTheme="minorHAnsi" w:hAnsiTheme="minorHAnsi" w:cstheme="minorHAnsi"/>
              </w:rPr>
              <w:t xml:space="preserve"> that have been invited to participate in the environmental review process by the </w:t>
            </w:r>
            <w:r>
              <w:rPr>
                <w:rFonts w:asciiTheme="minorHAnsi" w:hAnsiTheme="minorHAnsi" w:cstheme="minorHAnsi"/>
                <w:b/>
              </w:rPr>
              <w:t>lead agency</w:t>
            </w:r>
            <w:r>
              <w:rPr>
                <w:rFonts w:asciiTheme="minorHAnsi" w:hAnsiTheme="minorHAnsi" w:cstheme="minorHAnsi"/>
              </w:rPr>
              <w:t>.</w:t>
            </w:r>
          </w:p>
          <w:p w:rsidR="00074A26" w:rsidRDefault="00074A26">
            <w:pPr>
              <w:pStyle w:val="TableParagraph"/>
              <w:spacing w:before="5"/>
              <w:ind w:left="0"/>
              <w:rPr>
                <w:rFonts w:asciiTheme="minorHAnsi" w:hAnsiTheme="minorHAnsi" w:cstheme="minorHAnsi"/>
              </w:rPr>
            </w:pPr>
          </w:p>
          <w:p w:rsidR="00074A26" w:rsidRDefault="004E4F90">
            <w:pPr>
              <w:pStyle w:val="TableParagraph"/>
              <w:ind w:right="287"/>
              <w:rPr>
                <w:rFonts w:asciiTheme="minorHAnsi" w:hAnsiTheme="minorHAnsi" w:cstheme="minorHAnsi"/>
              </w:rPr>
            </w:pPr>
            <w:r>
              <w:rPr>
                <w:rFonts w:asciiTheme="minorHAnsi" w:hAnsiTheme="minorHAnsi" w:cstheme="minorHAnsi"/>
              </w:rPr>
              <w:t xml:space="preserve">See the SAFETEA-LU Act, </w:t>
            </w:r>
            <w:hyperlink r:id="rId27" w:history="1">
              <w:r>
                <w:rPr>
                  <w:rStyle w:val="Hyperlink"/>
                  <w:rFonts w:asciiTheme="minorHAnsi" w:hAnsiTheme="minorHAnsi" w:cstheme="minorHAnsi"/>
                </w:rPr>
                <w:t>23 U.S.C. 139</w:t>
              </w:r>
            </w:hyperlink>
            <w:r>
              <w:rPr>
                <w:rFonts w:asciiTheme="minorHAnsi" w:hAnsiTheme="minorHAnsi" w:cstheme="minorHAnsi"/>
              </w:rPr>
              <w:t xml:space="preserve"> for more information.</w:t>
            </w:r>
          </w:p>
        </w:tc>
      </w:tr>
      <w:tr w:rsidR="00074A26">
        <w:tc>
          <w:tcPr>
            <w:tcW w:w="2365" w:type="dxa"/>
            <w:shd w:val="clear" w:color="auto" w:fill="FFFFFF" w:themeFill="background1"/>
          </w:tcPr>
          <w:p w:rsidR="00074A26" w:rsidRDefault="004E4F90">
            <w:pPr>
              <w:pStyle w:val="TableParagraph"/>
              <w:ind w:right="695"/>
              <w:rPr>
                <w:rFonts w:asciiTheme="minorHAnsi" w:hAnsiTheme="minorHAnsi" w:cstheme="minorHAnsi"/>
                <w:b/>
              </w:rPr>
            </w:pPr>
            <w:r>
              <w:rPr>
                <w:rFonts w:asciiTheme="minorHAnsi" w:hAnsiTheme="minorHAnsi" w:cstheme="minorHAnsi"/>
                <w:b/>
              </w:rPr>
              <w:t>Permitting</w:t>
            </w:r>
            <w:r>
              <w:rPr>
                <w:rFonts w:asciiTheme="minorHAnsi" w:hAnsiTheme="minorHAnsi" w:cstheme="minorHAnsi"/>
                <w:b/>
              </w:rPr>
              <w:t xml:space="preserve"> Timetable</w:t>
            </w:r>
          </w:p>
        </w:tc>
        <w:tc>
          <w:tcPr>
            <w:tcW w:w="7453" w:type="dxa"/>
            <w:shd w:val="clear" w:color="auto" w:fill="FFFFFF" w:themeFill="background1"/>
          </w:tcPr>
          <w:p w:rsidR="00074A26" w:rsidRDefault="004E4F90">
            <w:pPr>
              <w:pStyle w:val="TableParagraph"/>
              <w:ind w:right="287"/>
              <w:rPr>
                <w:rFonts w:asciiTheme="minorHAnsi" w:hAnsiTheme="minorHAnsi" w:cstheme="minorHAnsi"/>
              </w:rPr>
            </w:pPr>
            <w:r>
              <w:rPr>
                <w:rFonts w:asciiTheme="minorHAnsi" w:hAnsiTheme="minorHAnsi" w:cstheme="minorHAnsi"/>
              </w:rPr>
              <w:t xml:space="preserve">An environmental review and authorization decision schedule for a project that identifies </w:t>
            </w:r>
            <w:r>
              <w:rPr>
                <w:rFonts w:asciiTheme="minorHAnsi" w:hAnsiTheme="minorHAnsi" w:cstheme="minorHAnsi"/>
                <w:b/>
              </w:rPr>
              <w:t>milestones</w:t>
            </w:r>
            <w:r>
              <w:rPr>
                <w:rFonts w:asciiTheme="minorHAnsi" w:hAnsiTheme="minorHAnsi" w:cstheme="minorHAnsi"/>
              </w:rPr>
              <w:t xml:space="preserve"> – including intermediate and final completion dates for actions by an agency on any Federal environmental review or authorization decision requi</w:t>
            </w:r>
            <w:r>
              <w:rPr>
                <w:rFonts w:asciiTheme="minorHAnsi" w:hAnsiTheme="minorHAnsi" w:cstheme="minorHAnsi"/>
              </w:rPr>
              <w:t xml:space="preserve">red for a project – that is prepared by the </w:t>
            </w:r>
            <w:r>
              <w:rPr>
                <w:rFonts w:asciiTheme="minorHAnsi" w:hAnsiTheme="minorHAnsi" w:cstheme="minorHAnsi"/>
                <w:b/>
              </w:rPr>
              <w:t xml:space="preserve">lead agency </w:t>
            </w:r>
            <w:r>
              <w:rPr>
                <w:rFonts w:asciiTheme="minorHAnsi" w:hAnsiTheme="minorHAnsi" w:cstheme="minorHAnsi"/>
              </w:rPr>
              <w:t xml:space="preserve">in consultation with all </w:t>
            </w:r>
            <w:r>
              <w:rPr>
                <w:rFonts w:asciiTheme="minorHAnsi" w:hAnsiTheme="minorHAnsi" w:cstheme="minorHAnsi"/>
                <w:b/>
              </w:rPr>
              <w:t>cooperating</w:t>
            </w:r>
            <w:r>
              <w:rPr>
                <w:rFonts w:asciiTheme="minorHAnsi" w:hAnsiTheme="minorHAnsi" w:cstheme="minorHAnsi"/>
              </w:rPr>
              <w:t xml:space="preserve"> and </w:t>
            </w:r>
            <w:r>
              <w:rPr>
                <w:rFonts w:asciiTheme="minorHAnsi" w:hAnsiTheme="minorHAnsi" w:cstheme="minorHAnsi"/>
                <w:b/>
              </w:rPr>
              <w:t>participating agencies.</w:t>
            </w:r>
            <w:r>
              <w:rPr>
                <w:rFonts w:asciiTheme="minorHAnsi" w:hAnsiTheme="minorHAnsi" w:cstheme="minorHAnsi"/>
              </w:rPr>
              <w:t xml:space="preserve"> </w:t>
            </w:r>
          </w:p>
        </w:tc>
      </w:tr>
      <w:tr w:rsidR="00074A26">
        <w:tc>
          <w:tcPr>
            <w:tcW w:w="2365" w:type="dxa"/>
            <w:shd w:val="clear" w:color="auto" w:fill="F2F2F2" w:themeFill="background1" w:themeFillShade="F2"/>
          </w:tcPr>
          <w:p w:rsidR="00074A26" w:rsidRDefault="004E4F90">
            <w:pPr>
              <w:pStyle w:val="TableParagraph"/>
              <w:spacing w:before="1"/>
              <w:rPr>
                <w:rFonts w:asciiTheme="minorHAnsi" w:hAnsiTheme="minorHAnsi" w:cstheme="minorHAnsi"/>
                <w:b/>
              </w:rPr>
            </w:pPr>
            <w:r>
              <w:rPr>
                <w:rFonts w:asciiTheme="minorHAnsi" w:hAnsiTheme="minorHAnsi" w:cstheme="minorHAnsi"/>
                <w:b/>
              </w:rPr>
              <w:t>Primary Location</w:t>
            </w:r>
          </w:p>
        </w:tc>
        <w:tc>
          <w:tcPr>
            <w:tcW w:w="7453" w:type="dxa"/>
            <w:shd w:val="clear" w:color="auto" w:fill="F2F2F2" w:themeFill="background1" w:themeFillShade="F2"/>
          </w:tcPr>
          <w:p w:rsidR="00074A26" w:rsidRDefault="004E4F90">
            <w:pPr>
              <w:pStyle w:val="TableParagraph"/>
              <w:ind w:right="206"/>
              <w:rPr>
                <w:rFonts w:asciiTheme="minorHAnsi" w:hAnsiTheme="minorHAnsi" w:cstheme="minorHAnsi"/>
              </w:rPr>
            </w:pPr>
            <w:r>
              <w:rPr>
                <w:rFonts w:asciiTheme="minorHAnsi" w:hAnsiTheme="minorHAnsi" w:cstheme="minorHAnsi"/>
              </w:rPr>
              <w:t xml:space="preserve">The main address for the project. If </w:t>
            </w:r>
            <w:r>
              <w:rPr>
                <w:rFonts w:asciiTheme="minorHAnsi" w:hAnsiTheme="minorHAnsi" w:cstheme="minorHAnsi"/>
                <w:b/>
              </w:rPr>
              <w:t>multiple locations</w:t>
            </w:r>
            <w:r>
              <w:rPr>
                <w:rFonts w:asciiTheme="minorHAnsi" w:hAnsiTheme="minorHAnsi" w:cstheme="minorHAnsi"/>
              </w:rPr>
              <w:t xml:space="preserve"> are added, the primary location will be the only one to appear on the project page’s map.</w:t>
            </w:r>
          </w:p>
          <w:p w:rsidR="00074A26" w:rsidRDefault="00074A26">
            <w:pPr>
              <w:pStyle w:val="TableParagraph"/>
              <w:spacing w:before="5"/>
              <w:ind w:left="0"/>
              <w:rPr>
                <w:rFonts w:asciiTheme="minorHAnsi" w:hAnsiTheme="minorHAnsi" w:cstheme="minorHAnsi"/>
              </w:rPr>
            </w:pPr>
          </w:p>
          <w:p w:rsidR="00074A26" w:rsidRDefault="004E4F90">
            <w:pPr>
              <w:pStyle w:val="TableParagraph"/>
              <w:rPr>
                <w:rFonts w:asciiTheme="minorHAnsi" w:hAnsiTheme="minorHAnsi" w:cstheme="minorHAnsi"/>
              </w:rPr>
            </w:pPr>
            <w:r>
              <w:rPr>
                <w:rFonts w:asciiTheme="minorHAnsi" w:hAnsiTheme="minorHAnsi" w:cstheme="minorHAnsi"/>
              </w:rPr>
              <w:t xml:space="preserve">See also: </w:t>
            </w:r>
            <w:r>
              <w:rPr>
                <w:rFonts w:asciiTheme="minorHAnsi" w:hAnsiTheme="minorHAnsi" w:cstheme="minorHAnsi"/>
                <w:b/>
              </w:rPr>
              <w:t>Multiple Locations</w:t>
            </w:r>
          </w:p>
        </w:tc>
      </w:tr>
      <w:tr w:rsidR="00074A26">
        <w:tc>
          <w:tcPr>
            <w:tcW w:w="2365" w:type="dxa"/>
            <w:shd w:val="clear" w:color="auto" w:fill="FFFFFF" w:themeFill="background1"/>
          </w:tcPr>
          <w:p w:rsidR="00074A26" w:rsidRDefault="004E4F90">
            <w:pPr>
              <w:pStyle w:val="TableParagraph"/>
              <w:spacing w:line="275" w:lineRule="exact"/>
              <w:rPr>
                <w:rFonts w:asciiTheme="minorHAnsi" w:hAnsiTheme="minorHAnsi" w:cstheme="minorHAnsi"/>
                <w:b/>
              </w:rPr>
            </w:pPr>
            <w:r>
              <w:rPr>
                <w:rFonts w:asciiTheme="minorHAnsi" w:hAnsiTheme="minorHAnsi" w:cstheme="minorHAnsi"/>
                <w:b/>
              </w:rPr>
              <w:t>Project Category</w:t>
            </w:r>
          </w:p>
        </w:tc>
        <w:tc>
          <w:tcPr>
            <w:tcW w:w="7453" w:type="dxa"/>
            <w:shd w:val="clear" w:color="auto" w:fill="FFFFFF" w:themeFill="background1"/>
          </w:tcPr>
          <w:p w:rsidR="00074A26" w:rsidRDefault="004E4F90">
            <w:pPr>
              <w:pStyle w:val="TableParagraph"/>
              <w:ind w:right="580"/>
              <w:rPr>
                <w:rFonts w:asciiTheme="minorHAnsi" w:hAnsiTheme="minorHAnsi" w:cstheme="minorHAnsi"/>
              </w:rPr>
            </w:pPr>
            <w:r>
              <w:rPr>
                <w:rFonts w:asciiTheme="minorHAnsi" w:hAnsiTheme="minorHAnsi" w:cstheme="minorHAnsi"/>
              </w:rPr>
              <w:t>A project can fall under one of the following categories:</w:t>
            </w:r>
          </w:p>
          <w:p w:rsidR="00074A26" w:rsidRDefault="004E4F90">
            <w:pPr>
              <w:pStyle w:val="TableParagraph"/>
              <w:numPr>
                <w:ilvl w:val="0"/>
                <w:numId w:val="6"/>
              </w:numPr>
              <w:ind w:right="580"/>
              <w:rPr>
                <w:rFonts w:asciiTheme="minorHAnsi" w:hAnsiTheme="minorHAnsi" w:cstheme="minorHAnsi"/>
              </w:rPr>
            </w:pPr>
            <w:r>
              <w:rPr>
                <w:rFonts w:asciiTheme="minorHAnsi" w:hAnsiTheme="minorHAnsi" w:cstheme="minorHAnsi"/>
              </w:rPr>
              <w:t>FAST-41 Covered Projects</w:t>
            </w:r>
          </w:p>
          <w:p w:rsidR="00074A26" w:rsidRDefault="004E4F90">
            <w:pPr>
              <w:pStyle w:val="TableParagraph"/>
              <w:numPr>
                <w:ilvl w:val="0"/>
                <w:numId w:val="6"/>
              </w:numPr>
              <w:ind w:right="580"/>
              <w:rPr>
                <w:rFonts w:asciiTheme="minorHAnsi" w:hAnsiTheme="minorHAnsi" w:cstheme="minorHAnsi"/>
              </w:rPr>
            </w:pPr>
            <w:r>
              <w:rPr>
                <w:rFonts w:asciiTheme="minorHAnsi" w:hAnsiTheme="minorHAnsi" w:cstheme="minorHAnsi"/>
              </w:rPr>
              <w:t>DOT Projects</w:t>
            </w:r>
          </w:p>
          <w:p w:rsidR="00074A26" w:rsidRDefault="004E4F90">
            <w:pPr>
              <w:pStyle w:val="TableParagraph"/>
              <w:numPr>
                <w:ilvl w:val="0"/>
                <w:numId w:val="6"/>
              </w:numPr>
              <w:ind w:right="580"/>
              <w:rPr>
                <w:rFonts w:asciiTheme="minorHAnsi" w:hAnsiTheme="minorHAnsi" w:cstheme="minorHAnsi"/>
              </w:rPr>
            </w:pPr>
            <w:r>
              <w:rPr>
                <w:rFonts w:asciiTheme="minorHAnsi" w:hAnsiTheme="minorHAnsi" w:cstheme="minorHAnsi"/>
              </w:rPr>
              <w:t xml:space="preserve">Other Tracked Projects (projects that may need to be tracked but do not fall into other categories) </w:t>
            </w:r>
          </w:p>
          <w:p w:rsidR="00074A26" w:rsidRDefault="00074A26">
            <w:pPr>
              <w:pStyle w:val="TableParagraph"/>
              <w:ind w:left="0" w:right="580"/>
              <w:rPr>
                <w:rFonts w:asciiTheme="minorHAnsi" w:hAnsiTheme="minorHAnsi" w:cstheme="minorHAnsi"/>
              </w:rPr>
            </w:pPr>
          </w:p>
        </w:tc>
      </w:tr>
      <w:tr w:rsidR="00074A26">
        <w:tc>
          <w:tcPr>
            <w:tcW w:w="2365" w:type="dxa"/>
            <w:shd w:val="clear" w:color="auto" w:fill="F2F2F2" w:themeFill="background1" w:themeFillShade="F2"/>
          </w:tcPr>
          <w:p w:rsidR="00074A26" w:rsidRDefault="004E4F90">
            <w:pPr>
              <w:pStyle w:val="TableParagraph"/>
              <w:spacing w:before="1"/>
              <w:ind w:right="408"/>
              <w:rPr>
                <w:rFonts w:asciiTheme="minorHAnsi" w:hAnsiTheme="minorHAnsi" w:cstheme="minorHAnsi"/>
                <w:b/>
              </w:rPr>
            </w:pPr>
            <w:r>
              <w:rPr>
                <w:rFonts w:asciiTheme="minorHAnsi" w:hAnsiTheme="minorHAnsi" w:cstheme="minorHAnsi"/>
                <w:b/>
              </w:rPr>
              <w:t xml:space="preserve">Project Description </w:t>
            </w:r>
          </w:p>
        </w:tc>
        <w:tc>
          <w:tcPr>
            <w:tcW w:w="7453" w:type="dxa"/>
            <w:shd w:val="clear" w:color="auto" w:fill="F2F2F2" w:themeFill="background1" w:themeFillShade="F2"/>
          </w:tcPr>
          <w:p w:rsidR="00074A26" w:rsidRDefault="004E4F90">
            <w:pPr>
              <w:pStyle w:val="TableParagraph"/>
              <w:ind w:right="360"/>
              <w:rPr>
                <w:rFonts w:asciiTheme="minorHAnsi" w:hAnsiTheme="minorHAnsi" w:cstheme="minorHAnsi"/>
              </w:rPr>
            </w:pPr>
            <w:r>
              <w:rPr>
                <w:rFonts w:asciiTheme="minorHAnsi" w:hAnsiTheme="minorHAnsi" w:cstheme="minorHAnsi"/>
              </w:rPr>
              <w:t>This is a succinct, plain language summary of the project. May also contain additional useful information for the public.</w:t>
            </w:r>
          </w:p>
        </w:tc>
      </w:tr>
      <w:tr w:rsidR="00074A26">
        <w:tc>
          <w:tcPr>
            <w:tcW w:w="2365" w:type="dxa"/>
            <w:shd w:val="clear" w:color="auto" w:fill="FFFFFF" w:themeFill="background1"/>
          </w:tcPr>
          <w:p w:rsidR="00074A26" w:rsidRDefault="004E4F90">
            <w:pPr>
              <w:pStyle w:val="TableParagraph"/>
              <w:spacing w:before="1"/>
              <w:ind w:right="408"/>
              <w:rPr>
                <w:rFonts w:asciiTheme="minorHAnsi" w:hAnsiTheme="minorHAnsi" w:cstheme="minorHAnsi"/>
                <w:b/>
              </w:rPr>
            </w:pPr>
            <w:r>
              <w:rPr>
                <w:rFonts w:asciiTheme="minorHAnsi" w:hAnsiTheme="minorHAnsi" w:cstheme="minorHAnsi"/>
                <w:b/>
              </w:rPr>
              <w:t xml:space="preserve">Project </w:t>
            </w:r>
            <w:r>
              <w:rPr>
                <w:rFonts w:asciiTheme="minorHAnsi" w:hAnsiTheme="minorHAnsi" w:cstheme="minorHAnsi"/>
                <w:b/>
              </w:rPr>
              <w:t>Status</w:t>
            </w:r>
          </w:p>
        </w:tc>
        <w:tc>
          <w:tcPr>
            <w:tcW w:w="7453" w:type="dxa"/>
            <w:shd w:val="clear" w:color="auto" w:fill="FFFFFF" w:themeFill="background1"/>
          </w:tcPr>
          <w:p w:rsidR="00074A26" w:rsidRDefault="004E4F90">
            <w:pPr>
              <w:pStyle w:val="TableParagraph"/>
              <w:ind w:right="360"/>
              <w:rPr>
                <w:rFonts w:asciiTheme="minorHAnsi" w:hAnsiTheme="minorHAnsi" w:cstheme="minorHAnsi"/>
              </w:rPr>
            </w:pPr>
            <w:r>
              <w:rPr>
                <w:rFonts w:asciiTheme="minorHAnsi" w:hAnsiTheme="minorHAnsi" w:cstheme="minorHAnsi"/>
              </w:rPr>
              <w:t>The designation of the current stage of a project. A project can be marked as either “Cancelled,” “Completed,” “In Progress,” “Paused,” or “Planned” on the Permitting Dashboard.</w:t>
            </w:r>
          </w:p>
        </w:tc>
      </w:tr>
      <w:tr w:rsidR="00074A26">
        <w:tc>
          <w:tcPr>
            <w:tcW w:w="2365" w:type="dxa"/>
            <w:shd w:val="clear" w:color="auto" w:fill="F2F2F2" w:themeFill="background1" w:themeFillShade="F2"/>
          </w:tcPr>
          <w:p w:rsidR="00074A26" w:rsidRDefault="004E4F90">
            <w:pPr>
              <w:pStyle w:val="TableParagraph"/>
              <w:spacing w:line="275" w:lineRule="exact"/>
              <w:rPr>
                <w:rFonts w:asciiTheme="minorHAnsi" w:hAnsiTheme="minorHAnsi" w:cstheme="minorHAnsi"/>
                <w:b/>
              </w:rPr>
            </w:pPr>
            <w:r>
              <w:rPr>
                <w:rFonts w:asciiTheme="minorHAnsi" w:hAnsiTheme="minorHAnsi" w:cstheme="minorHAnsi"/>
                <w:b/>
              </w:rPr>
              <w:t>Project Sponsor</w:t>
            </w:r>
          </w:p>
        </w:tc>
        <w:tc>
          <w:tcPr>
            <w:tcW w:w="7453" w:type="dxa"/>
            <w:shd w:val="clear" w:color="auto" w:fill="F2F2F2" w:themeFill="background1" w:themeFillShade="F2"/>
          </w:tcPr>
          <w:p w:rsidR="00074A26" w:rsidRDefault="004E4F90">
            <w:pPr>
              <w:pStyle w:val="TableParagraph"/>
              <w:ind w:right="580"/>
              <w:rPr>
                <w:rFonts w:asciiTheme="minorHAnsi" w:hAnsiTheme="minorHAnsi" w:cstheme="minorHAnsi"/>
              </w:rPr>
            </w:pPr>
            <w:r>
              <w:rPr>
                <w:rFonts w:asciiTheme="minorHAnsi" w:hAnsiTheme="minorHAnsi" w:cstheme="minorHAnsi"/>
              </w:rPr>
              <w:t xml:space="preserve">The project sponsor is an entity, including private, </w:t>
            </w:r>
            <w:r>
              <w:rPr>
                <w:rFonts w:asciiTheme="minorHAnsi" w:hAnsiTheme="minorHAnsi" w:cstheme="minorHAnsi"/>
              </w:rPr>
              <w:t>public, or public- private entities, seeking authorization for a covered project.</w:t>
            </w:r>
          </w:p>
        </w:tc>
      </w:tr>
      <w:tr w:rsidR="00074A26">
        <w:tc>
          <w:tcPr>
            <w:tcW w:w="2365" w:type="dxa"/>
            <w:shd w:val="clear" w:color="auto" w:fill="FFFFFF" w:themeFill="background1"/>
          </w:tcPr>
          <w:p w:rsidR="00074A26" w:rsidRDefault="004E4F90">
            <w:pPr>
              <w:pStyle w:val="TableParagraph"/>
              <w:spacing w:line="275" w:lineRule="exact"/>
              <w:rPr>
                <w:rFonts w:asciiTheme="minorHAnsi" w:hAnsiTheme="minorHAnsi" w:cstheme="minorHAnsi"/>
                <w:b/>
              </w:rPr>
            </w:pPr>
            <w:r>
              <w:rPr>
                <w:rFonts w:asciiTheme="minorHAnsi" w:hAnsiTheme="minorHAnsi" w:cstheme="minorHAnsi"/>
                <w:b/>
              </w:rPr>
              <w:t>Project Title/Name</w:t>
            </w:r>
          </w:p>
        </w:tc>
        <w:tc>
          <w:tcPr>
            <w:tcW w:w="7453" w:type="dxa"/>
            <w:shd w:val="clear" w:color="auto" w:fill="FFFFFF" w:themeFill="background1"/>
          </w:tcPr>
          <w:p w:rsidR="00074A26" w:rsidRDefault="004E4F90">
            <w:pPr>
              <w:pStyle w:val="TableParagraph"/>
              <w:ind w:right="206"/>
              <w:rPr>
                <w:rFonts w:asciiTheme="minorHAnsi" w:hAnsiTheme="minorHAnsi" w:cstheme="minorHAnsi"/>
              </w:rPr>
            </w:pPr>
            <w:r>
              <w:rPr>
                <w:rFonts w:asciiTheme="minorHAnsi" w:hAnsiTheme="minorHAnsi" w:cstheme="minorHAnsi"/>
              </w:rPr>
              <w:t>A project title is the common name of a project entered into the Permitting Dashboard.</w:t>
            </w:r>
          </w:p>
        </w:tc>
      </w:tr>
      <w:tr w:rsidR="00074A26">
        <w:tc>
          <w:tcPr>
            <w:tcW w:w="2365" w:type="dxa"/>
            <w:shd w:val="clear" w:color="auto" w:fill="F2F2F2" w:themeFill="background1" w:themeFillShade="F2"/>
          </w:tcPr>
          <w:p w:rsidR="00074A26" w:rsidRDefault="004E4F90">
            <w:pPr>
              <w:pStyle w:val="TableParagraph"/>
              <w:ind w:right="409"/>
              <w:rPr>
                <w:rFonts w:asciiTheme="minorHAnsi" w:hAnsiTheme="minorHAnsi" w:cstheme="minorHAnsi"/>
                <w:b/>
              </w:rPr>
            </w:pPr>
            <w:r>
              <w:rPr>
                <w:rFonts w:asciiTheme="minorHAnsi" w:hAnsiTheme="minorHAnsi" w:cstheme="minorHAnsi"/>
                <w:b/>
              </w:rPr>
              <w:t xml:space="preserve">Project Website </w:t>
            </w:r>
          </w:p>
        </w:tc>
        <w:tc>
          <w:tcPr>
            <w:tcW w:w="7453" w:type="dxa"/>
            <w:shd w:val="clear" w:color="auto" w:fill="F2F2F2" w:themeFill="background1" w:themeFillShade="F2"/>
          </w:tcPr>
          <w:p w:rsidR="00074A26" w:rsidRDefault="004E4F90">
            <w:pPr>
              <w:pStyle w:val="TableParagraph"/>
              <w:ind w:right="206"/>
              <w:rPr>
                <w:rFonts w:asciiTheme="minorHAnsi" w:hAnsiTheme="minorHAnsi" w:cstheme="minorHAnsi"/>
              </w:rPr>
            </w:pPr>
            <w:r>
              <w:rPr>
                <w:rFonts w:asciiTheme="minorHAnsi" w:hAnsiTheme="minorHAnsi" w:cstheme="minorHAnsi"/>
              </w:rPr>
              <w:t>A publicly accessible website or webpage that con</w:t>
            </w:r>
            <w:r>
              <w:rPr>
                <w:rFonts w:asciiTheme="minorHAnsi" w:hAnsiTheme="minorHAnsi" w:cstheme="minorHAnsi"/>
              </w:rPr>
              <w:t>tains information regarding the overall project.</w:t>
            </w:r>
          </w:p>
        </w:tc>
      </w:tr>
    </w:tbl>
    <w:p w:rsidR="00074A26" w:rsidRDefault="004E4F90">
      <w:r>
        <w:br w:type="page"/>
      </w:r>
    </w:p>
    <w:tbl>
      <w:tblPr>
        <w:tblStyle w:val="TableGrid"/>
        <w:tblW w:w="9818" w:type="dxa"/>
        <w:tblInd w:w="1180" w:type="dxa"/>
        <w:tblLayout w:type="fixed"/>
        <w:tblCellMar>
          <w:top w:w="72" w:type="dxa"/>
          <w:left w:w="115" w:type="dxa"/>
          <w:bottom w:w="72" w:type="dxa"/>
          <w:right w:w="115" w:type="dxa"/>
        </w:tblCellMar>
        <w:tblLook w:val="04A0" w:firstRow="1" w:lastRow="0" w:firstColumn="1" w:lastColumn="0" w:noHBand="0" w:noVBand="1"/>
      </w:tblPr>
      <w:tblGrid>
        <w:gridCol w:w="2365"/>
        <w:gridCol w:w="7453"/>
      </w:tblGrid>
      <w:tr w:rsidR="00074A26">
        <w:tc>
          <w:tcPr>
            <w:tcW w:w="2365" w:type="dxa"/>
            <w:shd w:val="clear" w:color="auto" w:fill="1F497D" w:themeFill="text2"/>
          </w:tcPr>
          <w:p w:rsidR="00074A26" w:rsidRDefault="004E4F90">
            <w:pPr>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Term</w:t>
            </w:r>
          </w:p>
        </w:tc>
        <w:tc>
          <w:tcPr>
            <w:tcW w:w="7453" w:type="dxa"/>
            <w:shd w:val="clear" w:color="auto" w:fill="1F497D" w:themeFill="text2"/>
          </w:tcPr>
          <w:p w:rsidR="00074A26" w:rsidRDefault="004E4F90">
            <w:pPr>
              <w:rPr>
                <w:rFonts w:asciiTheme="minorHAnsi" w:hAnsiTheme="minorHAnsi" w:cstheme="minorHAnsi"/>
                <w:b/>
                <w:color w:val="FFFFFF" w:themeColor="background1"/>
              </w:rPr>
            </w:pPr>
            <w:r>
              <w:rPr>
                <w:rFonts w:asciiTheme="minorHAnsi" w:hAnsiTheme="minorHAnsi" w:cstheme="minorHAnsi"/>
                <w:b/>
                <w:color w:val="FFFFFF" w:themeColor="background1"/>
              </w:rPr>
              <w:t>Definition</w:t>
            </w:r>
          </w:p>
        </w:tc>
      </w:tr>
      <w:tr w:rsidR="00074A26">
        <w:tc>
          <w:tcPr>
            <w:tcW w:w="2365" w:type="dxa"/>
            <w:shd w:val="clear" w:color="auto" w:fill="FFFFFF" w:themeFill="background1"/>
          </w:tcPr>
          <w:p w:rsidR="00074A26" w:rsidRDefault="004E4F90">
            <w:pPr>
              <w:pStyle w:val="TableParagraph"/>
              <w:ind w:left="80" w:right="342"/>
              <w:rPr>
                <w:rFonts w:asciiTheme="minorHAnsi" w:hAnsiTheme="minorHAnsi" w:cstheme="minorHAnsi"/>
                <w:b/>
              </w:rPr>
            </w:pPr>
            <w:r>
              <w:rPr>
                <w:rFonts w:asciiTheme="minorHAnsi" w:hAnsiTheme="minorHAnsi" w:cstheme="minorHAnsi"/>
                <w:b/>
              </w:rPr>
              <w:t>Reason for Pause</w:t>
            </w:r>
          </w:p>
        </w:tc>
        <w:tc>
          <w:tcPr>
            <w:tcW w:w="7453" w:type="dxa"/>
            <w:shd w:val="clear" w:color="auto" w:fill="FFFFFF" w:themeFill="background1"/>
          </w:tcPr>
          <w:p w:rsidR="00074A26" w:rsidRDefault="004E4F90">
            <w:pPr>
              <w:pStyle w:val="TableParagraph"/>
              <w:spacing w:line="270" w:lineRule="exact"/>
              <w:rPr>
                <w:rFonts w:asciiTheme="minorHAnsi" w:hAnsiTheme="minorHAnsi" w:cstheme="minorHAnsi"/>
              </w:rPr>
            </w:pPr>
            <w:r>
              <w:rPr>
                <w:rFonts w:asciiTheme="minorHAnsi" w:hAnsiTheme="minorHAnsi" w:cstheme="minorHAnsi"/>
              </w:rPr>
              <w:t xml:space="preserve">This describes the reason(s) provided by an agency for a project or action to be placed in “Paused” status. </w:t>
            </w:r>
          </w:p>
          <w:p w:rsidR="00074A26" w:rsidRDefault="00074A26">
            <w:pPr>
              <w:pStyle w:val="TableParagraph"/>
              <w:spacing w:line="270" w:lineRule="exact"/>
              <w:rPr>
                <w:rFonts w:asciiTheme="minorHAnsi" w:hAnsiTheme="minorHAnsi" w:cstheme="minorHAnsi"/>
              </w:rPr>
            </w:pPr>
          </w:p>
          <w:p w:rsidR="00074A26" w:rsidRDefault="004E4F90">
            <w:pPr>
              <w:pStyle w:val="TableParagraph"/>
              <w:spacing w:line="270" w:lineRule="exact"/>
              <w:rPr>
                <w:rFonts w:asciiTheme="minorHAnsi" w:hAnsiTheme="minorHAnsi" w:cstheme="minorHAnsi"/>
              </w:rPr>
            </w:pPr>
            <w:r>
              <w:rPr>
                <w:rFonts w:asciiTheme="minorHAnsi" w:hAnsiTheme="minorHAnsi" w:cstheme="minorHAnsi"/>
              </w:rPr>
              <w:t xml:space="preserve">Acceptable reasons that a project or action may be “Paused” </w:t>
            </w:r>
            <w:r>
              <w:rPr>
                <w:rFonts w:asciiTheme="minorHAnsi" w:hAnsiTheme="minorHAnsi" w:cstheme="minorHAnsi"/>
              </w:rPr>
              <w:t xml:space="preserve"> include:</w:t>
            </w:r>
          </w:p>
          <w:p w:rsidR="00074A26" w:rsidRDefault="004E4F90">
            <w:pPr>
              <w:pStyle w:val="TableParagraph"/>
              <w:numPr>
                <w:ilvl w:val="0"/>
                <w:numId w:val="5"/>
              </w:numPr>
              <w:spacing w:before="2" w:line="293" w:lineRule="exact"/>
              <w:ind w:left="685"/>
              <w:rPr>
                <w:rFonts w:asciiTheme="minorHAnsi" w:hAnsiTheme="minorHAnsi" w:cstheme="minorHAnsi"/>
              </w:rPr>
            </w:pPr>
            <w:r>
              <w:rPr>
                <w:rFonts w:asciiTheme="minorHAnsi" w:hAnsiTheme="minorHAnsi" w:cstheme="minorHAnsi"/>
              </w:rPr>
              <w:t>Awaiting state government</w:t>
            </w:r>
            <w:r>
              <w:rPr>
                <w:rFonts w:asciiTheme="minorHAnsi" w:hAnsiTheme="minorHAnsi" w:cstheme="minorHAnsi"/>
                <w:spacing w:val="-8"/>
              </w:rPr>
              <w:t xml:space="preserve"> </w:t>
            </w:r>
            <w:r>
              <w:rPr>
                <w:rFonts w:asciiTheme="minorHAnsi" w:hAnsiTheme="minorHAnsi" w:cstheme="minorHAnsi"/>
              </w:rPr>
              <w:t>action</w:t>
            </w:r>
          </w:p>
          <w:p w:rsidR="00074A26" w:rsidRDefault="004E4F90">
            <w:pPr>
              <w:pStyle w:val="TableParagraph"/>
              <w:numPr>
                <w:ilvl w:val="0"/>
                <w:numId w:val="5"/>
              </w:numPr>
              <w:spacing w:before="2" w:line="293" w:lineRule="exact"/>
              <w:ind w:left="685"/>
              <w:rPr>
                <w:rFonts w:asciiTheme="minorHAnsi" w:hAnsiTheme="minorHAnsi" w:cstheme="minorHAnsi"/>
              </w:rPr>
            </w:pPr>
            <w:r>
              <w:rPr>
                <w:rFonts w:asciiTheme="minorHAnsi" w:hAnsiTheme="minorHAnsi" w:cstheme="minorHAnsi"/>
              </w:rPr>
              <w:t>Awaiting local government action</w:t>
            </w:r>
          </w:p>
          <w:p w:rsidR="00074A26" w:rsidRDefault="004E4F90">
            <w:pPr>
              <w:pStyle w:val="TableParagraph"/>
              <w:numPr>
                <w:ilvl w:val="0"/>
                <w:numId w:val="5"/>
              </w:numPr>
              <w:tabs>
                <w:tab w:val="left" w:pos="282"/>
              </w:tabs>
              <w:spacing w:line="293" w:lineRule="exact"/>
              <w:ind w:left="685" w:hanging="174"/>
              <w:rPr>
                <w:rFonts w:asciiTheme="minorHAnsi" w:hAnsiTheme="minorHAnsi" w:cstheme="minorHAnsi"/>
              </w:rPr>
            </w:pPr>
            <w:r>
              <w:rPr>
                <w:rFonts w:asciiTheme="minorHAnsi" w:hAnsiTheme="minorHAnsi" w:cstheme="minorHAnsi"/>
              </w:rPr>
              <w:t>Awaiting tribal government action</w:t>
            </w:r>
          </w:p>
          <w:p w:rsidR="00074A26" w:rsidRDefault="004E4F90">
            <w:pPr>
              <w:pStyle w:val="TableParagraph"/>
              <w:numPr>
                <w:ilvl w:val="0"/>
                <w:numId w:val="5"/>
              </w:numPr>
              <w:tabs>
                <w:tab w:val="left" w:pos="279"/>
              </w:tabs>
              <w:spacing w:before="1" w:line="293" w:lineRule="exact"/>
              <w:ind w:left="685"/>
              <w:rPr>
                <w:rFonts w:asciiTheme="minorHAnsi" w:hAnsiTheme="minorHAnsi" w:cstheme="minorHAnsi"/>
              </w:rPr>
            </w:pPr>
            <w:r>
              <w:rPr>
                <w:rFonts w:asciiTheme="minorHAnsi" w:hAnsiTheme="minorHAnsi" w:cstheme="minorHAnsi"/>
              </w:rPr>
              <w:t>Project sponsor factors</w:t>
            </w:r>
          </w:p>
          <w:p w:rsidR="00074A26" w:rsidRDefault="004E4F90">
            <w:pPr>
              <w:pStyle w:val="TableParagraph"/>
              <w:numPr>
                <w:ilvl w:val="0"/>
                <w:numId w:val="5"/>
              </w:numPr>
              <w:tabs>
                <w:tab w:val="left" w:pos="279"/>
              </w:tabs>
              <w:spacing w:before="1" w:line="293" w:lineRule="exact"/>
              <w:ind w:left="685"/>
              <w:rPr>
                <w:rFonts w:asciiTheme="minorHAnsi" w:hAnsiTheme="minorHAnsi" w:cstheme="minorHAnsi"/>
              </w:rPr>
            </w:pPr>
            <w:r>
              <w:rPr>
                <w:rFonts w:asciiTheme="minorHAnsi" w:hAnsiTheme="minorHAnsi" w:cstheme="minorHAnsi"/>
              </w:rPr>
              <w:t>Natural disasters</w:t>
            </w:r>
          </w:p>
          <w:p w:rsidR="00074A26" w:rsidRDefault="00074A26">
            <w:pPr>
              <w:pStyle w:val="TableParagraph"/>
              <w:ind w:left="0" w:right="74"/>
              <w:rPr>
                <w:rFonts w:asciiTheme="minorHAnsi" w:hAnsiTheme="minorHAnsi" w:cstheme="minorHAnsi"/>
              </w:rPr>
            </w:pPr>
          </w:p>
        </w:tc>
      </w:tr>
      <w:tr w:rsidR="00074A26">
        <w:tc>
          <w:tcPr>
            <w:tcW w:w="2365" w:type="dxa"/>
            <w:shd w:val="clear" w:color="auto" w:fill="F2F2F2" w:themeFill="background1" w:themeFillShade="F2"/>
          </w:tcPr>
          <w:p w:rsidR="00074A26" w:rsidRDefault="004E4F90">
            <w:pPr>
              <w:pStyle w:val="TableParagraph"/>
              <w:spacing w:line="276" w:lineRule="exact"/>
              <w:rPr>
                <w:rFonts w:asciiTheme="minorHAnsi" w:hAnsiTheme="minorHAnsi" w:cstheme="minorHAnsi"/>
                <w:b/>
              </w:rPr>
            </w:pPr>
            <w:r>
              <w:rPr>
                <w:rFonts w:asciiTheme="minorHAnsi" w:hAnsiTheme="minorHAnsi" w:cstheme="minorHAnsi"/>
                <w:b/>
              </w:rPr>
              <w:t>Sector</w:t>
            </w:r>
          </w:p>
        </w:tc>
        <w:tc>
          <w:tcPr>
            <w:tcW w:w="7453" w:type="dxa"/>
            <w:shd w:val="clear" w:color="auto" w:fill="F2F2F2" w:themeFill="background1" w:themeFillShade="F2"/>
          </w:tcPr>
          <w:p w:rsidR="00074A26" w:rsidRDefault="004E4F90">
            <w:pPr>
              <w:pStyle w:val="TableParagraph"/>
              <w:ind w:right="673"/>
              <w:rPr>
                <w:rFonts w:asciiTheme="minorHAnsi" w:hAnsiTheme="minorHAnsi" w:cstheme="minorHAnsi"/>
              </w:rPr>
            </w:pPr>
            <w:r>
              <w:rPr>
                <w:rFonts w:asciiTheme="minorHAnsi" w:hAnsiTheme="minorHAnsi" w:cstheme="minorHAnsi"/>
              </w:rPr>
              <w:t xml:space="preserve">All projects on the Permitting Dashboard will fall within </w:t>
            </w:r>
            <w:r>
              <w:rPr>
                <w:rFonts w:asciiTheme="minorHAnsi" w:hAnsiTheme="minorHAnsi" w:cstheme="minorHAnsi"/>
                <w:i/>
              </w:rPr>
              <w:t xml:space="preserve">one </w:t>
            </w:r>
            <w:r>
              <w:rPr>
                <w:rFonts w:asciiTheme="minorHAnsi" w:hAnsiTheme="minorHAnsi" w:cstheme="minorHAnsi"/>
              </w:rPr>
              <w:t>of the following sectors:</w:t>
            </w:r>
          </w:p>
          <w:p w:rsidR="00074A26" w:rsidRDefault="004E4F90">
            <w:pPr>
              <w:pStyle w:val="TableParagraph"/>
              <w:numPr>
                <w:ilvl w:val="0"/>
                <w:numId w:val="3"/>
              </w:numPr>
              <w:tabs>
                <w:tab w:val="left" w:pos="1548"/>
                <w:tab w:val="left" w:pos="1549"/>
              </w:tabs>
              <w:spacing w:line="293" w:lineRule="exact"/>
              <w:rPr>
                <w:rFonts w:asciiTheme="minorHAnsi" w:hAnsiTheme="minorHAnsi" w:cstheme="minorHAnsi"/>
              </w:rPr>
            </w:pPr>
            <w:r>
              <w:rPr>
                <w:rFonts w:asciiTheme="minorHAnsi" w:hAnsiTheme="minorHAnsi" w:cstheme="minorHAnsi"/>
              </w:rPr>
              <w:t>Water</w:t>
            </w:r>
            <w:r>
              <w:rPr>
                <w:rFonts w:asciiTheme="minorHAnsi" w:hAnsiTheme="minorHAnsi" w:cstheme="minorHAnsi"/>
                <w:spacing w:val="-3"/>
              </w:rPr>
              <w:t xml:space="preserve"> </w:t>
            </w:r>
            <w:r>
              <w:rPr>
                <w:rFonts w:asciiTheme="minorHAnsi" w:hAnsiTheme="minorHAnsi" w:cstheme="minorHAnsi"/>
              </w:rPr>
              <w:t>Resources</w:t>
            </w:r>
          </w:p>
          <w:p w:rsidR="00074A26" w:rsidRDefault="004E4F90">
            <w:pPr>
              <w:pStyle w:val="TableParagraph"/>
              <w:numPr>
                <w:ilvl w:val="0"/>
                <w:numId w:val="3"/>
              </w:numPr>
              <w:tabs>
                <w:tab w:val="left" w:pos="1548"/>
                <w:tab w:val="left" w:pos="1549"/>
              </w:tabs>
              <w:spacing w:line="293" w:lineRule="exact"/>
              <w:rPr>
                <w:rFonts w:asciiTheme="minorHAnsi" w:hAnsiTheme="minorHAnsi" w:cstheme="minorHAnsi"/>
              </w:rPr>
            </w:pPr>
            <w:r>
              <w:rPr>
                <w:rFonts w:asciiTheme="minorHAnsi" w:hAnsiTheme="minorHAnsi" w:cstheme="minorHAnsi"/>
              </w:rPr>
              <w:t>Renewable Energy</w:t>
            </w:r>
            <w:r>
              <w:rPr>
                <w:rFonts w:asciiTheme="minorHAnsi" w:hAnsiTheme="minorHAnsi" w:cstheme="minorHAnsi"/>
                <w:spacing w:val="-6"/>
              </w:rPr>
              <w:t xml:space="preserve"> </w:t>
            </w:r>
            <w:r>
              <w:rPr>
                <w:rFonts w:asciiTheme="minorHAnsi" w:hAnsiTheme="minorHAnsi" w:cstheme="minorHAnsi"/>
              </w:rPr>
              <w:t>Production</w:t>
            </w:r>
          </w:p>
          <w:p w:rsidR="00074A26" w:rsidRDefault="004E4F90">
            <w:pPr>
              <w:pStyle w:val="TableParagraph"/>
              <w:numPr>
                <w:ilvl w:val="0"/>
                <w:numId w:val="3"/>
              </w:numPr>
              <w:tabs>
                <w:tab w:val="left" w:pos="1548"/>
                <w:tab w:val="left" w:pos="1549"/>
              </w:tabs>
              <w:spacing w:line="293" w:lineRule="exact"/>
              <w:rPr>
                <w:rFonts w:asciiTheme="minorHAnsi" w:hAnsiTheme="minorHAnsi" w:cstheme="minorHAnsi"/>
              </w:rPr>
            </w:pPr>
            <w:r>
              <w:rPr>
                <w:rFonts w:asciiTheme="minorHAnsi" w:hAnsiTheme="minorHAnsi" w:cstheme="minorHAnsi"/>
              </w:rPr>
              <w:t>Conventional Energy</w:t>
            </w:r>
            <w:r>
              <w:rPr>
                <w:rFonts w:asciiTheme="minorHAnsi" w:hAnsiTheme="minorHAnsi" w:cstheme="minorHAnsi"/>
                <w:spacing w:val="-6"/>
              </w:rPr>
              <w:t xml:space="preserve"> </w:t>
            </w:r>
            <w:r>
              <w:rPr>
                <w:rFonts w:asciiTheme="minorHAnsi" w:hAnsiTheme="minorHAnsi" w:cstheme="minorHAnsi"/>
              </w:rPr>
              <w:t>Production</w:t>
            </w:r>
          </w:p>
          <w:p w:rsidR="00074A26" w:rsidRDefault="004E4F90">
            <w:pPr>
              <w:pStyle w:val="TableParagraph"/>
              <w:numPr>
                <w:ilvl w:val="0"/>
                <w:numId w:val="3"/>
              </w:numPr>
              <w:tabs>
                <w:tab w:val="left" w:pos="1548"/>
                <w:tab w:val="left" w:pos="1549"/>
              </w:tabs>
              <w:spacing w:line="293" w:lineRule="exact"/>
              <w:rPr>
                <w:rFonts w:asciiTheme="minorHAnsi" w:hAnsiTheme="minorHAnsi" w:cstheme="minorHAnsi"/>
              </w:rPr>
            </w:pPr>
            <w:r>
              <w:rPr>
                <w:rFonts w:asciiTheme="minorHAnsi" w:hAnsiTheme="minorHAnsi" w:cstheme="minorHAnsi"/>
              </w:rPr>
              <w:t>Electricity</w:t>
            </w:r>
            <w:r>
              <w:rPr>
                <w:rFonts w:asciiTheme="minorHAnsi" w:hAnsiTheme="minorHAnsi" w:cstheme="minorHAnsi"/>
                <w:spacing w:val="-4"/>
              </w:rPr>
              <w:t xml:space="preserve"> </w:t>
            </w:r>
            <w:r>
              <w:rPr>
                <w:rFonts w:asciiTheme="minorHAnsi" w:hAnsiTheme="minorHAnsi" w:cstheme="minorHAnsi"/>
              </w:rPr>
              <w:t>Transmission</w:t>
            </w:r>
          </w:p>
          <w:p w:rsidR="00074A26" w:rsidRDefault="004E4F90">
            <w:pPr>
              <w:pStyle w:val="TableParagraph"/>
              <w:numPr>
                <w:ilvl w:val="0"/>
                <w:numId w:val="3"/>
              </w:numPr>
              <w:tabs>
                <w:tab w:val="left" w:pos="1548"/>
                <w:tab w:val="left" w:pos="1549"/>
              </w:tabs>
              <w:spacing w:line="293" w:lineRule="exact"/>
              <w:rPr>
                <w:rFonts w:asciiTheme="minorHAnsi" w:hAnsiTheme="minorHAnsi" w:cstheme="minorHAnsi"/>
              </w:rPr>
            </w:pPr>
            <w:r>
              <w:rPr>
                <w:rFonts w:asciiTheme="minorHAnsi" w:hAnsiTheme="minorHAnsi" w:cstheme="minorHAnsi"/>
              </w:rPr>
              <w:t>Aviation</w:t>
            </w:r>
          </w:p>
          <w:p w:rsidR="00074A26" w:rsidRDefault="004E4F90">
            <w:pPr>
              <w:pStyle w:val="TableParagraph"/>
              <w:numPr>
                <w:ilvl w:val="0"/>
                <w:numId w:val="3"/>
              </w:numPr>
              <w:tabs>
                <w:tab w:val="left" w:pos="1548"/>
                <w:tab w:val="left" w:pos="1549"/>
              </w:tabs>
              <w:spacing w:line="293" w:lineRule="exact"/>
              <w:rPr>
                <w:rFonts w:asciiTheme="minorHAnsi" w:hAnsiTheme="minorHAnsi" w:cstheme="minorHAnsi"/>
              </w:rPr>
            </w:pPr>
            <w:r>
              <w:rPr>
                <w:rFonts w:asciiTheme="minorHAnsi" w:hAnsiTheme="minorHAnsi" w:cstheme="minorHAnsi"/>
              </w:rPr>
              <w:t>Ports and</w:t>
            </w:r>
            <w:r>
              <w:rPr>
                <w:rFonts w:asciiTheme="minorHAnsi" w:hAnsiTheme="minorHAnsi" w:cstheme="minorHAnsi"/>
                <w:spacing w:val="-1"/>
              </w:rPr>
              <w:t xml:space="preserve"> </w:t>
            </w:r>
            <w:r>
              <w:rPr>
                <w:rFonts w:asciiTheme="minorHAnsi" w:hAnsiTheme="minorHAnsi" w:cstheme="minorHAnsi"/>
              </w:rPr>
              <w:t>Waterways</w:t>
            </w:r>
          </w:p>
          <w:p w:rsidR="00074A26" w:rsidRDefault="004E4F90">
            <w:pPr>
              <w:pStyle w:val="TableParagraph"/>
              <w:numPr>
                <w:ilvl w:val="0"/>
                <w:numId w:val="3"/>
              </w:numPr>
              <w:tabs>
                <w:tab w:val="left" w:pos="1548"/>
                <w:tab w:val="left" w:pos="1549"/>
              </w:tabs>
              <w:spacing w:line="278" w:lineRule="exact"/>
              <w:rPr>
                <w:rFonts w:asciiTheme="minorHAnsi" w:hAnsiTheme="minorHAnsi" w:cstheme="minorHAnsi"/>
              </w:rPr>
            </w:pPr>
            <w:r>
              <w:rPr>
                <w:rFonts w:asciiTheme="minorHAnsi" w:hAnsiTheme="minorHAnsi" w:cstheme="minorHAnsi"/>
              </w:rPr>
              <w:t>Broadband</w:t>
            </w:r>
          </w:p>
          <w:p w:rsidR="00074A26" w:rsidRDefault="004E4F90">
            <w:pPr>
              <w:pStyle w:val="TableParagraph"/>
              <w:numPr>
                <w:ilvl w:val="0"/>
                <w:numId w:val="3"/>
              </w:numPr>
              <w:tabs>
                <w:tab w:val="left" w:pos="1548"/>
                <w:tab w:val="left" w:pos="1549"/>
              </w:tabs>
              <w:spacing w:line="288" w:lineRule="exact"/>
              <w:rPr>
                <w:rFonts w:asciiTheme="minorHAnsi" w:hAnsiTheme="minorHAnsi" w:cstheme="minorHAnsi"/>
              </w:rPr>
            </w:pPr>
            <w:r>
              <w:rPr>
                <w:rFonts w:asciiTheme="minorHAnsi" w:hAnsiTheme="minorHAnsi" w:cstheme="minorHAnsi"/>
              </w:rPr>
              <w:t>Surface</w:t>
            </w:r>
            <w:r>
              <w:rPr>
                <w:rFonts w:asciiTheme="minorHAnsi" w:hAnsiTheme="minorHAnsi" w:cstheme="minorHAnsi"/>
                <w:spacing w:val="-2"/>
              </w:rPr>
              <w:t xml:space="preserve"> </w:t>
            </w:r>
            <w:r>
              <w:rPr>
                <w:rFonts w:asciiTheme="minorHAnsi" w:hAnsiTheme="minorHAnsi" w:cstheme="minorHAnsi"/>
              </w:rPr>
              <w:t>Transportation</w:t>
            </w:r>
          </w:p>
          <w:p w:rsidR="00074A26" w:rsidRDefault="004E4F90">
            <w:pPr>
              <w:pStyle w:val="TableParagraph"/>
              <w:numPr>
                <w:ilvl w:val="0"/>
                <w:numId w:val="3"/>
              </w:numPr>
              <w:tabs>
                <w:tab w:val="left" w:pos="1548"/>
                <w:tab w:val="left" w:pos="1549"/>
              </w:tabs>
              <w:spacing w:line="293" w:lineRule="exact"/>
              <w:rPr>
                <w:rFonts w:asciiTheme="minorHAnsi" w:hAnsiTheme="minorHAnsi" w:cstheme="minorHAnsi"/>
              </w:rPr>
            </w:pPr>
            <w:r>
              <w:rPr>
                <w:rFonts w:asciiTheme="minorHAnsi" w:hAnsiTheme="minorHAnsi" w:cstheme="minorHAnsi"/>
              </w:rPr>
              <w:t>Manufacturing</w:t>
            </w:r>
          </w:p>
          <w:p w:rsidR="00074A26" w:rsidRDefault="004E4F90">
            <w:pPr>
              <w:pStyle w:val="TableParagraph"/>
              <w:numPr>
                <w:ilvl w:val="0"/>
                <w:numId w:val="3"/>
              </w:numPr>
              <w:tabs>
                <w:tab w:val="left" w:pos="1548"/>
                <w:tab w:val="left" w:pos="1549"/>
              </w:tabs>
              <w:spacing w:before="1" w:line="465" w:lineRule="auto"/>
              <w:ind w:right="4827"/>
              <w:rPr>
                <w:rFonts w:asciiTheme="minorHAnsi" w:hAnsiTheme="minorHAnsi" w:cstheme="minorHAnsi"/>
                <w:b/>
              </w:rPr>
            </w:pPr>
            <w:r>
              <w:rPr>
                <w:rFonts w:asciiTheme="minorHAnsi" w:hAnsiTheme="minorHAnsi" w:cstheme="minorHAnsi"/>
              </w:rPr>
              <w:t>Pipelines</w:t>
            </w:r>
          </w:p>
        </w:tc>
      </w:tr>
      <w:tr w:rsidR="00074A26">
        <w:tc>
          <w:tcPr>
            <w:tcW w:w="2365" w:type="dxa"/>
            <w:shd w:val="clear" w:color="auto" w:fill="FFFFFF" w:themeFill="background1"/>
          </w:tcPr>
          <w:p w:rsidR="00074A26" w:rsidRDefault="004E4F90">
            <w:pPr>
              <w:pStyle w:val="TableParagraph"/>
              <w:ind w:right="482"/>
              <w:rPr>
                <w:rFonts w:asciiTheme="minorHAnsi" w:hAnsiTheme="minorHAnsi" w:cstheme="minorHAnsi"/>
                <w:b/>
              </w:rPr>
            </w:pPr>
            <w:r>
              <w:rPr>
                <w:rFonts w:asciiTheme="minorHAnsi" w:hAnsiTheme="minorHAnsi" w:cstheme="minorHAnsi"/>
                <w:b/>
              </w:rPr>
              <w:t>Target Completion Date</w:t>
            </w:r>
          </w:p>
        </w:tc>
        <w:tc>
          <w:tcPr>
            <w:tcW w:w="7453" w:type="dxa"/>
            <w:shd w:val="clear" w:color="auto" w:fill="FFFFFF" w:themeFill="background1"/>
          </w:tcPr>
          <w:p w:rsidR="00074A26" w:rsidRDefault="004E4F90">
            <w:pPr>
              <w:pStyle w:val="TableParagraph"/>
              <w:ind w:right="206"/>
              <w:rPr>
                <w:rFonts w:asciiTheme="minorHAnsi" w:hAnsiTheme="minorHAnsi" w:cstheme="minorHAnsi"/>
              </w:rPr>
            </w:pPr>
            <w:r>
              <w:rPr>
                <w:rFonts w:asciiTheme="minorHAnsi" w:hAnsiTheme="minorHAnsi" w:cstheme="minorHAnsi"/>
              </w:rPr>
              <w:t xml:space="preserve">The target completion date for each </w:t>
            </w:r>
            <w:r>
              <w:rPr>
                <w:rFonts w:asciiTheme="minorHAnsi" w:hAnsiTheme="minorHAnsi" w:cstheme="minorHAnsi"/>
                <w:b/>
              </w:rPr>
              <w:t>milestone</w:t>
            </w:r>
            <w:r>
              <w:rPr>
                <w:rFonts w:asciiTheme="minorHAnsi" w:hAnsiTheme="minorHAnsi" w:cstheme="minorHAnsi"/>
              </w:rPr>
              <w:t xml:space="preserve"> is established in consultation between </w:t>
            </w:r>
            <w:r>
              <w:rPr>
                <w:rFonts w:asciiTheme="minorHAnsi" w:hAnsiTheme="minorHAnsi" w:cstheme="minorHAnsi"/>
                <w:b/>
              </w:rPr>
              <w:t>lead agencies</w:t>
            </w:r>
            <w:r>
              <w:rPr>
                <w:rFonts w:asciiTheme="minorHAnsi" w:hAnsiTheme="minorHAnsi" w:cstheme="minorHAnsi"/>
              </w:rPr>
              <w:t xml:space="preserve"> and </w:t>
            </w:r>
            <w:r>
              <w:rPr>
                <w:rFonts w:asciiTheme="minorHAnsi" w:hAnsiTheme="minorHAnsi" w:cstheme="minorHAnsi"/>
                <w:b/>
              </w:rPr>
              <w:t>cooperating</w:t>
            </w:r>
            <w:r>
              <w:rPr>
                <w:rFonts w:asciiTheme="minorHAnsi" w:hAnsiTheme="minorHAnsi" w:cstheme="minorHAnsi"/>
              </w:rPr>
              <w:t xml:space="preserve"> and </w:t>
            </w:r>
            <w:r>
              <w:rPr>
                <w:rFonts w:asciiTheme="minorHAnsi" w:hAnsiTheme="minorHAnsi" w:cstheme="minorHAnsi"/>
                <w:b/>
              </w:rPr>
              <w:t>participating agencies</w:t>
            </w:r>
            <w:r>
              <w:rPr>
                <w:rFonts w:asciiTheme="minorHAnsi" w:hAnsiTheme="minorHAnsi" w:cstheme="minorHAnsi"/>
              </w:rPr>
              <w:t xml:space="preserve">. </w:t>
            </w:r>
          </w:p>
          <w:p w:rsidR="00074A26" w:rsidRDefault="00074A26">
            <w:pPr>
              <w:pStyle w:val="TableParagraph"/>
              <w:ind w:left="0" w:right="206"/>
              <w:rPr>
                <w:rFonts w:asciiTheme="minorHAnsi" w:hAnsiTheme="minorHAnsi" w:cstheme="minorHAnsi"/>
              </w:rPr>
            </w:pPr>
          </w:p>
        </w:tc>
      </w:tr>
      <w:tr w:rsidR="00074A26">
        <w:tc>
          <w:tcPr>
            <w:tcW w:w="2365" w:type="dxa"/>
            <w:shd w:val="clear" w:color="auto" w:fill="F2F2F2" w:themeFill="background1" w:themeFillShade="F2"/>
          </w:tcPr>
          <w:p w:rsidR="00074A26" w:rsidRDefault="004E4F90">
            <w:pPr>
              <w:pStyle w:val="TableParagraph"/>
              <w:ind w:right="395"/>
              <w:rPr>
                <w:rFonts w:asciiTheme="minorHAnsi" w:hAnsiTheme="minorHAnsi" w:cstheme="minorHAnsi"/>
                <w:b/>
              </w:rPr>
            </w:pPr>
            <w:r>
              <w:rPr>
                <w:rFonts w:asciiTheme="minorHAnsi" w:hAnsiTheme="minorHAnsi" w:cstheme="minorHAnsi"/>
                <w:b/>
              </w:rPr>
              <w:t>Total Estimated Project Cost</w:t>
            </w:r>
          </w:p>
        </w:tc>
        <w:tc>
          <w:tcPr>
            <w:tcW w:w="7453" w:type="dxa"/>
            <w:shd w:val="clear" w:color="auto" w:fill="F2F2F2" w:themeFill="background1" w:themeFillShade="F2"/>
          </w:tcPr>
          <w:p w:rsidR="00074A26" w:rsidRDefault="004E4F90">
            <w:pPr>
              <w:pStyle w:val="TableParagraph"/>
              <w:rPr>
                <w:rFonts w:asciiTheme="minorHAnsi" w:hAnsiTheme="minorHAnsi" w:cstheme="minorHAnsi"/>
              </w:rPr>
            </w:pPr>
            <w:r>
              <w:rPr>
                <w:rFonts w:asciiTheme="minorHAnsi" w:hAnsiTheme="minorHAnsi" w:cstheme="minorHAnsi"/>
              </w:rPr>
              <w:t xml:space="preserve">To qualify as a </w:t>
            </w:r>
            <w:r>
              <w:rPr>
                <w:rFonts w:asciiTheme="minorHAnsi" w:hAnsiTheme="minorHAnsi" w:cstheme="minorHAnsi"/>
                <w:b/>
              </w:rPr>
              <w:t>FAST-41 covered project</w:t>
            </w:r>
            <w:r>
              <w:rPr>
                <w:rFonts w:asciiTheme="minorHAnsi" w:hAnsiTheme="minorHAnsi" w:cstheme="minorHAnsi"/>
              </w:rPr>
              <w:t xml:space="preserve"> under the objective standard in the covered project definition (</w:t>
            </w:r>
            <w:hyperlink r:id="rId28">
              <w:r>
                <w:rPr>
                  <w:rFonts w:asciiTheme="minorHAnsi" w:hAnsiTheme="minorHAnsi" w:cstheme="minorHAnsi"/>
                  <w:color w:val="0000FF"/>
                  <w:u w:val="single" w:color="0000FF"/>
                </w:rPr>
                <w:t>see 42 U.S.C. § 4370m(6)(A)(i)(II)</w:t>
              </w:r>
            </w:hyperlink>
            <w:r>
              <w:rPr>
                <w:rFonts w:asciiTheme="minorHAnsi" w:hAnsiTheme="minorHAnsi" w:cstheme="minorHAnsi"/>
              </w:rPr>
              <w:t xml:space="preserve">), the project must be likely to require a total investment of more than $200 million. </w:t>
            </w:r>
          </w:p>
          <w:p w:rsidR="00074A26" w:rsidRDefault="00074A26">
            <w:pPr>
              <w:pStyle w:val="TableParagraph"/>
              <w:rPr>
                <w:rFonts w:asciiTheme="minorHAnsi" w:hAnsiTheme="minorHAnsi" w:cstheme="minorHAnsi"/>
              </w:rPr>
            </w:pPr>
          </w:p>
          <w:p w:rsidR="00074A26" w:rsidRDefault="004E4F90">
            <w:pPr>
              <w:pStyle w:val="TableParagraph"/>
              <w:rPr>
                <w:rFonts w:asciiTheme="minorHAnsi" w:hAnsiTheme="minorHAnsi" w:cstheme="minorHAnsi"/>
              </w:rPr>
            </w:pPr>
            <w:r>
              <w:rPr>
                <w:rFonts w:asciiTheme="minorHAnsi" w:hAnsiTheme="minorHAnsi" w:cstheme="minorHAnsi"/>
              </w:rPr>
              <w:t xml:space="preserve">See the FAST-41 </w:t>
            </w:r>
            <w:r>
              <w:rPr>
                <w:rFonts w:asciiTheme="minorHAnsi" w:hAnsiTheme="minorHAnsi" w:cstheme="minorHAnsi"/>
              </w:rPr>
              <w:t>Implementation Guidance, Section 3.4, for more information.</w:t>
            </w:r>
          </w:p>
          <w:p w:rsidR="00074A26" w:rsidRDefault="004E4F90">
            <w:pPr>
              <w:pStyle w:val="TableParagraph"/>
              <w:spacing w:before="52" w:line="552" w:lineRule="exact"/>
              <w:ind w:right="2072"/>
              <w:rPr>
                <w:rFonts w:asciiTheme="minorHAnsi" w:hAnsiTheme="minorHAnsi" w:cstheme="minorHAnsi"/>
              </w:rPr>
            </w:pPr>
            <w:r>
              <w:rPr>
                <w:rFonts w:asciiTheme="minorHAnsi" w:hAnsiTheme="minorHAnsi" w:cstheme="minorHAnsi"/>
              </w:rPr>
              <w:t xml:space="preserve">This information may not be displayed to the public. </w:t>
            </w:r>
          </w:p>
        </w:tc>
      </w:tr>
      <w:tr w:rsidR="00074A26">
        <w:tc>
          <w:tcPr>
            <w:tcW w:w="2365" w:type="dxa"/>
            <w:shd w:val="clear" w:color="auto" w:fill="FFFFFF" w:themeFill="background1"/>
          </w:tcPr>
          <w:p w:rsidR="00074A26" w:rsidRDefault="004E4F90">
            <w:pPr>
              <w:pStyle w:val="TableParagraph"/>
              <w:ind w:right="395"/>
              <w:rPr>
                <w:rFonts w:asciiTheme="minorHAnsi" w:hAnsiTheme="minorHAnsi" w:cstheme="minorHAnsi"/>
                <w:b/>
              </w:rPr>
            </w:pPr>
            <w:r>
              <w:rPr>
                <w:rFonts w:asciiTheme="minorHAnsi" w:hAnsiTheme="minorHAnsi" w:cstheme="minorHAnsi"/>
                <w:b/>
              </w:rPr>
              <w:t>Triggering Milestone</w:t>
            </w:r>
          </w:p>
        </w:tc>
        <w:tc>
          <w:tcPr>
            <w:tcW w:w="7453" w:type="dxa"/>
            <w:shd w:val="clear" w:color="auto" w:fill="FFFFFF" w:themeFill="background1"/>
          </w:tcPr>
          <w:p w:rsidR="00074A26" w:rsidRDefault="004E4F90">
            <w:pPr>
              <w:pStyle w:val="TableParagraph"/>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rPr>
              <w:t>milestone</w:t>
            </w:r>
            <w:r>
              <w:rPr>
                <w:rFonts w:asciiTheme="minorHAnsi" w:hAnsiTheme="minorHAnsi" w:cstheme="minorHAnsi"/>
              </w:rPr>
              <w:t xml:space="preserve"> within an </w:t>
            </w:r>
            <w:r>
              <w:rPr>
                <w:rFonts w:asciiTheme="minorHAnsi" w:hAnsiTheme="minorHAnsi" w:cstheme="minorHAnsi"/>
                <w:b/>
              </w:rPr>
              <w:t>action</w:t>
            </w:r>
            <w:r>
              <w:rPr>
                <w:rFonts w:asciiTheme="minorHAnsi" w:hAnsiTheme="minorHAnsi" w:cstheme="minorHAnsi"/>
              </w:rPr>
              <w:t xml:space="preserve">, which once marked as “Complete,” indicates that the action is “In Progress.” </w:t>
            </w:r>
          </w:p>
          <w:p w:rsidR="00074A26" w:rsidRDefault="00074A26">
            <w:pPr>
              <w:pStyle w:val="TableParagraph"/>
              <w:rPr>
                <w:rFonts w:asciiTheme="minorHAnsi" w:hAnsiTheme="minorHAnsi" w:cstheme="minorHAnsi"/>
              </w:rPr>
            </w:pPr>
          </w:p>
          <w:p w:rsidR="00074A26" w:rsidRDefault="004E4F90">
            <w:pPr>
              <w:pStyle w:val="TableParagraph"/>
              <w:rPr>
                <w:rFonts w:asciiTheme="minorHAnsi" w:hAnsiTheme="minorHAnsi" w:cstheme="minorHAnsi"/>
              </w:rPr>
            </w:pPr>
            <w:r>
              <w:rPr>
                <w:rFonts w:asciiTheme="minorHAnsi" w:hAnsiTheme="minorHAnsi" w:cstheme="minorHAnsi"/>
              </w:rPr>
              <w:t>For examp</w:t>
            </w:r>
            <w:r>
              <w:rPr>
                <w:rFonts w:asciiTheme="minorHAnsi" w:hAnsiTheme="minorHAnsi" w:cstheme="minorHAnsi"/>
              </w:rPr>
              <w:t>le, when the “Complete Pre-Construction Notification (PCN)/Application Received” milestone is marked as “Complete” for the “Section 404 Clean Water Act” action, the action must be marked “In Progress.”</w:t>
            </w:r>
          </w:p>
          <w:p w:rsidR="00074A26" w:rsidRDefault="00074A26">
            <w:pPr>
              <w:pStyle w:val="TableParagraph"/>
              <w:ind w:left="0"/>
              <w:rPr>
                <w:rFonts w:asciiTheme="minorHAnsi" w:hAnsiTheme="minorHAnsi" w:cstheme="minorHAnsi"/>
              </w:rPr>
            </w:pPr>
          </w:p>
        </w:tc>
      </w:tr>
    </w:tbl>
    <w:p w:rsidR="00074A26" w:rsidRDefault="00074A26">
      <w:pPr>
        <w:ind w:left="1180"/>
        <w:rPr>
          <w:rFonts w:asciiTheme="minorHAnsi" w:hAnsiTheme="minorHAnsi" w:cstheme="minorHAnsi"/>
        </w:rPr>
      </w:pPr>
    </w:p>
    <w:sectPr w:rsidR="00074A26">
      <w:footerReference w:type="default" r:id="rId29"/>
      <w:pgSz w:w="12240" w:h="15840"/>
      <w:pgMar w:top="1440" w:right="260" w:bottom="880" w:left="26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A26" w:rsidRDefault="004E4F90">
      <w:r>
        <w:separator/>
      </w:r>
    </w:p>
  </w:endnote>
  <w:endnote w:type="continuationSeparator" w:id="0">
    <w:p w:rsidR="00074A26" w:rsidRDefault="004E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26" w:rsidRDefault="00074A26">
    <w:pPr>
      <w:pStyle w:val="Footer"/>
      <w:ind w:left="720" w:hanging="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26" w:rsidRDefault="004E4F90">
    <w:pPr>
      <w:pStyle w:val="Footer"/>
      <w:ind w:left="900" w:right="740"/>
      <w:jc w:val="right"/>
    </w:pPr>
    <w:r>
      <w:t xml:space="preserve">01/10/2019                                                                                                                                                   </w:t>
    </w:r>
    <w:sdt>
      <w:sdtPr>
        <w:id w:val="-864294707"/>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Pr>
            <w:noProof/>
          </w:rPr>
          <w:t>6</w:t>
        </w:r>
        <w:r>
          <w:rPr>
            <w:noProof/>
          </w:rPr>
          <w:fldChar w:fldCharType="end"/>
        </w:r>
        <w:r>
          <w:t xml:space="preserve"> </w:t>
        </w:r>
      </w:sdtContent>
    </w:sdt>
  </w:p>
  <w:p w:rsidR="00074A26" w:rsidRDefault="00074A2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A26" w:rsidRDefault="004E4F90">
      <w:r>
        <w:separator/>
      </w:r>
    </w:p>
  </w:footnote>
  <w:footnote w:type="continuationSeparator" w:id="0">
    <w:p w:rsidR="00074A26" w:rsidRDefault="004E4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9AF"/>
    <w:multiLevelType w:val="hybridMultilevel"/>
    <w:tmpl w:val="CE18F89E"/>
    <w:lvl w:ilvl="0" w:tplc="50368868">
      <w:numFmt w:val="bullet"/>
      <w:lvlText w:val=""/>
      <w:lvlJc w:val="left"/>
      <w:pPr>
        <w:ind w:left="1548" w:hanging="360"/>
      </w:pPr>
      <w:rPr>
        <w:rFonts w:ascii="Symbol" w:eastAsia="Symbol" w:hAnsi="Symbol" w:cs="Symbol" w:hint="default"/>
        <w:w w:val="100"/>
        <w:sz w:val="24"/>
        <w:szCs w:val="24"/>
        <w:lang w:val="en-US" w:eastAsia="en-US" w:bidi="en-US"/>
      </w:rPr>
    </w:lvl>
    <w:lvl w:ilvl="1" w:tplc="687A9A22">
      <w:numFmt w:val="bullet"/>
      <w:lvlText w:val="•"/>
      <w:lvlJc w:val="left"/>
      <w:pPr>
        <w:ind w:left="2111" w:hanging="360"/>
      </w:pPr>
      <w:rPr>
        <w:rFonts w:hint="default"/>
        <w:lang w:val="en-US" w:eastAsia="en-US" w:bidi="en-US"/>
      </w:rPr>
    </w:lvl>
    <w:lvl w:ilvl="2" w:tplc="B002D796">
      <w:numFmt w:val="bullet"/>
      <w:lvlText w:val="•"/>
      <w:lvlJc w:val="left"/>
      <w:pPr>
        <w:ind w:left="2683" w:hanging="360"/>
      </w:pPr>
      <w:rPr>
        <w:rFonts w:hint="default"/>
        <w:lang w:val="en-US" w:eastAsia="en-US" w:bidi="en-US"/>
      </w:rPr>
    </w:lvl>
    <w:lvl w:ilvl="3" w:tplc="50A06368">
      <w:numFmt w:val="bullet"/>
      <w:lvlText w:val="•"/>
      <w:lvlJc w:val="left"/>
      <w:pPr>
        <w:ind w:left="3255" w:hanging="360"/>
      </w:pPr>
      <w:rPr>
        <w:rFonts w:hint="default"/>
        <w:lang w:val="en-US" w:eastAsia="en-US" w:bidi="en-US"/>
      </w:rPr>
    </w:lvl>
    <w:lvl w:ilvl="4" w:tplc="1ED8BEA0">
      <w:numFmt w:val="bullet"/>
      <w:lvlText w:val="•"/>
      <w:lvlJc w:val="left"/>
      <w:pPr>
        <w:ind w:left="3827" w:hanging="360"/>
      </w:pPr>
      <w:rPr>
        <w:rFonts w:hint="default"/>
        <w:lang w:val="en-US" w:eastAsia="en-US" w:bidi="en-US"/>
      </w:rPr>
    </w:lvl>
    <w:lvl w:ilvl="5" w:tplc="AA866148">
      <w:numFmt w:val="bullet"/>
      <w:lvlText w:val="•"/>
      <w:lvlJc w:val="left"/>
      <w:pPr>
        <w:ind w:left="4399" w:hanging="360"/>
      </w:pPr>
      <w:rPr>
        <w:rFonts w:hint="default"/>
        <w:lang w:val="en-US" w:eastAsia="en-US" w:bidi="en-US"/>
      </w:rPr>
    </w:lvl>
    <w:lvl w:ilvl="6" w:tplc="5D888882">
      <w:numFmt w:val="bullet"/>
      <w:lvlText w:val="•"/>
      <w:lvlJc w:val="left"/>
      <w:pPr>
        <w:ind w:left="4971" w:hanging="360"/>
      </w:pPr>
      <w:rPr>
        <w:rFonts w:hint="default"/>
        <w:lang w:val="en-US" w:eastAsia="en-US" w:bidi="en-US"/>
      </w:rPr>
    </w:lvl>
    <w:lvl w:ilvl="7" w:tplc="7952C9D6">
      <w:numFmt w:val="bullet"/>
      <w:lvlText w:val="•"/>
      <w:lvlJc w:val="left"/>
      <w:pPr>
        <w:ind w:left="5543" w:hanging="360"/>
      </w:pPr>
      <w:rPr>
        <w:rFonts w:hint="default"/>
        <w:lang w:val="en-US" w:eastAsia="en-US" w:bidi="en-US"/>
      </w:rPr>
    </w:lvl>
    <w:lvl w:ilvl="8" w:tplc="D4D0C9EE">
      <w:numFmt w:val="bullet"/>
      <w:lvlText w:val="•"/>
      <w:lvlJc w:val="left"/>
      <w:pPr>
        <w:ind w:left="6115" w:hanging="360"/>
      </w:pPr>
      <w:rPr>
        <w:rFonts w:hint="default"/>
        <w:lang w:val="en-US" w:eastAsia="en-US" w:bidi="en-US"/>
      </w:rPr>
    </w:lvl>
  </w:abstractNum>
  <w:abstractNum w:abstractNumId="1" w15:restartNumberingAfterBreak="0">
    <w:nsid w:val="22BF1EF8"/>
    <w:multiLevelType w:val="hybridMultilevel"/>
    <w:tmpl w:val="76540942"/>
    <w:lvl w:ilvl="0" w:tplc="A632367C">
      <w:numFmt w:val="bullet"/>
      <w:lvlText w:val=""/>
      <w:lvlJc w:val="left"/>
      <w:pPr>
        <w:ind w:left="107" w:hanging="360"/>
      </w:pPr>
      <w:rPr>
        <w:rFonts w:ascii="Symbol" w:eastAsia="Symbol" w:hAnsi="Symbol" w:cs="Symbol" w:hint="default"/>
        <w:w w:val="100"/>
        <w:sz w:val="24"/>
        <w:szCs w:val="24"/>
        <w:lang w:val="en-US" w:eastAsia="en-US" w:bidi="en-US"/>
      </w:rPr>
    </w:lvl>
    <w:lvl w:ilvl="1" w:tplc="C56AFEB8">
      <w:numFmt w:val="bullet"/>
      <w:lvlText w:val="•"/>
      <w:lvlJc w:val="left"/>
      <w:pPr>
        <w:ind w:left="815" w:hanging="360"/>
      </w:pPr>
      <w:rPr>
        <w:rFonts w:hint="default"/>
        <w:lang w:val="en-US" w:eastAsia="en-US" w:bidi="en-US"/>
      </w:rPr>
    </w:lvl>
    <w:lvl w:ilvl="2" w:tplc="A40AA142">
      <w:numFmt w:val="bullet"/>
      <w:lvlText w:val="•"/>
      <w:lvlJc w:val="left"/>
      <w:pPr>
        <w:ind w:left="1531" w:hanging="360"/>
      </w:pPr>
      <w:rPr>
        <w:rFonts w:hint="default"/>
        <w:lang w:val="en-US" w:eastAsia="en-US" w:bidi="en-US"/>
      </w:rPr>
    </w:lvl>
    <w:lvl w:ilvl="3" w:tplc="D0946676">
      <w:numFmt w:val="bullet"/>
      <w:lvlText w:val="•"/>
      <w:lvlJc w:val="left"/>
      <w:pPr>
        <w:ind w:left="2247" w:hanging="360"/>
      </w:pPr>
      <w:rPr>
        <w:rFonts w:hint="default"/>
        <w:lang w:val="en-US" w:eastAsia="en-US" w:bidi="en-US"/>
      </w:rPr>
    </w:lvl>
    <w:lvl w:ilvl="4" w:tplc="32FC4BCE">
      <w:numFmt w:val="bullet"/>
      <w:lvlText w:val="•"/>
      <w:lvlJc w:val="left"/>
      <w:pPr>
        <w:ind w:left="2963" w:hanging="360"/>
      </w:pPr>
      <w:rPr>
        <w:rFonts w:hint="default"/>
        <w:lang w:val="en-US" w:eastAsia="en-US" w:bidi="en-US"/>
      </w:rPr>
    </w:lvl>
    <w:lvl w:ilvl="5" w:tplc="8FB0BB1C">
      <w:numFmt w:val="bullet"/>
      <w:lvlText w:val="•"/>
      <w:lvlJc w:val="left"/>
      <w:pPr>
        <w:ind w:left="3679" w:hanging="360"/>
      </w:pPr>
      <w:rPr>
        <w:rFonts w:hint="default"/>
        <w:lang w:val="en-US" w:eastAsia="en-US" w:bidi="en-US"/>
      </w:rPr>
    </w:lvl>
    <w:lvl w:ilvl="6" w:tplc="D9A07A54">
      <w:numFmt w:val="bullet"/>
      <w:lvlText w:val="•"/>
      <w:lvlJc w:val="left"/>
      <w:pPr>
        <w:ind w:left="4395" w:hanging="360"/>
      </w:pPr>
      <w:rPr>
        <w:rFonts w:hint="default"/>
        <w:lang w:val="en-US" w:eastAsia="en-US" w:bidi="en-US"/>
      </w:rPr>
    </w:lvl>
    <w:lvl w:ilvl="7" w:tplc="74AA3280">
      <w:numFmt w:val="bullet"/>
      <w:lvlText w:val="•"/>
      <w:lvlJc w:val="left"/>
      <w:pPr>
        <w:ind w:left="5111" w:hanging="360"/>
      </w:pPr>
      <w:rPr>
        <w:rFonts w:hint="default"/>
        <w:lang w:val="en-US" w:eastAsia="en-US" w:bidi="en-US"/>
      </w:rPr>
    </w:lvl>
    <w:lvl w:ilvl="8" w:tplc="AB183210">
      <w:numFmt w:val="bullet"/>
      <w:lvlText w:val="•"/>
      <w:lvlJc w:val="left"/>
      <w:pPr>
        <w:ind w:left="5827" w:hanging="360"/>
      </w:pPr>
      <w:rPr>
        <w:rFonts w:hint="default"/>
        <w:lang w:val="en-US" w:eastAsia="en-US" w:bidi="en-US"/>
      </w:rPr>
    </w:lvl>
  </w:abstractNum>
  <w:abstractNum w:abstractNumId="2" w15:restartNumberingAfterBreak="0">
    <w:nsid w:val="231A6803"/>
    <w:multiLevelType w:val="hybridMultilevel"/>
    <w:tmpl w:val="31FE4C62"/>
    <w:lvl w:ilvl="0" w:tplc="AB8EDCA0">
      <w:numFmt w:val="bullet"/>
      <w:lvlText w:val=""/>
      <w:lvlJc w:val="left"/>
      <w:pPr>
        <w:ind w:left="1548" w:hanging="360"/>
      </w:pPr>
      <w:rPr>
        <w:rFonts w:ascii="Symbol" w:eastAsia="Symbol" w:hAnsi="Symbol" w:cs="Symbol" w:hint="default"/>
        <w:w w:val="100"/>
        <w:sz w:val="24"/>
        <w:szCs w:val="24"/>
        <w:lang w:val="en-US" w:eastAsia="en-US" w:bidi="en-US"/>
      </w:rPr>
    </w:lvl>
    <w:lvl w:ilvl="1" w:tplc="870EB37A">
      <w:numFmt w:val="bullet"/>
      <w:lvlText w:val="•"/>
      <w:lvlJc w:val="left"/>
      <w:pPr>
        <w:ind w:left="2111" w:hanging="360"/>
      </w:pPr>
      <w:rPr>
        <w:rFonts w:hint="default"/>
        <w:lang w:val="en-US" w:eastAsia="en-US" w:bidi="en-US"/>
      </w:rPr>
    </w:lvl>
    <w:lvl w:ilvl="2" w:tplc="F62CACA8">
      <w:numFmt w:val="bullet"/>
      <w:lvlText w:val="•"/>
      <w:lvlJc w:val="left"/>
      <w:pPr>
        <w:ind w:left="2683" w:hanging="360"/>
      </w:pPr>
      <w:rPr>
        <w:rFonts w:hint="default"/>
        <w:lang w:val="en-US" w:eastAsia="en-US" w:bidi="en-US"/>
      </w:rPr>
    </w:lvl>
    <w:lvl w:ilvl="3" w:tplc="1B1082B2">
      <w:numFmt w:val="bullet"/>
      <w:lvlText w:val="•"/>
      <w:lvlJc w:val="left"/>
      <w:pPr>
        <w:ind w:left="3255" w:hanging="360"/>
      </w:pPr>
      <w:rPr>
        <w:rFonts w:hint="default"/>
        <w:lang w:val="en-US" w:eastAsia="en-US" w:bidi="en-US"/>
      </w:rPr>
    </w:lvl>
    <w:lvl w:ilvl="4" w:tplc="7A2EDC8E">
      <w:numFmt w:val="bullet"/>
      <w:lvlText w:val="•"/>
      <w:lvlJc w:val="left"/>
      <w:pPr>
        <w:ind w:left="3827" w:hanging="360"/>
      </w:pPr>
      <w:rPr>
        <w:rFonts w:hint="default"/>
        <w:lang w:val="en-US" w:eastAsia="en-US" w:bidi="en-US"/>
      </w:rPr>
    </w:lvl>
    <w:lvl w:ilvl="5" w:tplc="D3060CB8">
      <w:numFmt w:val="bullet"/>
      <w:lvlText w:val="•"/>
      <w:lvlJc w:val="left"/>
      <w:pPr>
        <w:ind w:left="4399" w:hanging="360"/>
      </w:pPr>
      <w:rPr>
        <w:rFonts w:hint="default"/>
        <w:lang w:val="en-US" w:eastAsia="en-US" w:bidi="en-US"/>
      </w:rPr>
    </w:lvl>
    <w:lvl w:ilvl="6" w:tplc="2DDEEB3A">
      <w:numFmt w:val="bullet"/>
      <w:lvlText w:val="•"/>
      <w:lvlJc w:val="left"/>
      <w:pPr>
        <w:ind w:left="4971" w:hanging="360"/>
      </w:pPr>
      <w:rPr>
        <w:rFonts w:hint="default"/>
        <w:lang w:val="en-US" w:eastAsia="en-US" w:bidi="en-US"/>
      </w:rPr>
    </w:lvl>
    <w:lvl w:ilvl="7" w:tplc="D5DAC9AC">
      <w:numFmt w:val="bullet"/>
      <w:lvlText w:val="•"/>
      <w:lvlJc w:val="left"/>
      <w:pPr>
        <w:ind w:left="5543" w:hanging="360"/>
      </w:pPr>
      <w:rPr>
        <w:rFonts w:hint="default"/>
        <w:lang w:val="en-US" w:eastAsia="en-US" w:bidi="en-US"/>
      </w:rPr>
    </w:lvl>
    <w:lvl w:ilvl="8" w:tplc="6E005C3C">
      <w:numFmt w:val="bullet"/>
      <w:lvlText w:val="•"/>
      <w:lvlJc w:val="left"/>
      <w:pPr>
        <w:ind w:left="6115" w:hanging="360"/>
      </w:pPr>
      <w:rPr>
        <w:rFonts w:hint="default"/>
        <w:lang w:val="en-US" w:eastAsia="en-US" w:bidi="en-US"/>
      </w:rPr>
    </w:lvl>
  </w:abstractNum>
  <w:abstractNum w:abstractNumId="3" w15:restartNumberingAfterBreak="0">
    <w:nsid w:val="41AD504B"/>
    <w:multiLevelType w:val="hybridMultilevel"/>
    <w:tmpl w:val="49F492C4"/>
    <w:lvl w:ilvl="0" w:tplc="B45A8A1E">
      <w:numFmt w:val="bullet"/>
      <w:lvlText w:val=""/>
      <w:lvlJc w:val="left"/>
      <w:pPr>
        <w:ind w:left="891" w:hanging="171"/>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4" w15:restartNumberingAfterBreak="0">
    <w:nsid w:val="695652BB"/>
    <w:multiLevelType w:val="hybridMultilevel"/>
    <w:tmpl w:val="4104AD32"/>
    <w:lvl w:ilvl="0" w:tplc="CC3CAAE2">
      <w:numFmt w:val="bullet"/>
      <w:lvlText w:val=""/>
      <w:lvlJc w:val="left"/>
      <w:pPr>
        <w:ind w:left="468" w:hanging="361"/>
      </w:pPr>
      <w:rPr>
        <w:rFonts w:ascii="Symbol" w:eastAsia="Symbol" w:hAnsi="Symbol" w:cs="Symbol" w:hint="default"/>
        <w:w w:val="100"/>
        <w:sz w:val="24"/>
        <w:szCs w:val="24"/>
        <w:lang w:val="en-US" w:eastAsia="en-US" w:bidi="en-US"/>
      </w:rPr>
    </w:lvl>
    <w:lvl w:ilvl="1" w:tplc="2648F43A">
      <w:numFmt w:val="bullet"/>
      <w:lvlText w:val="•"/>
      <w:lvlJc w:val="left"/>
      <w:pPr>
        <w:ind w:left="1139" w:hanging="361"/>
      </w:pPr>
      <w:rPr>
        <w:rFonts w:hint="default"/>
        <w:lang w:val="en-US" w:eastAsia="en-US" w:bidi="en-US"/>
      </w:rPr>
    </w:lvl>
    <w:lvl w:ilvl="2" w:tplc="DC3A5F58">
      <w:numFmt w:val="bullet"/>
      <w:lvlText w:val="•"/>
      <w:lvlJc w:val="left"/>
      <w:pPr>
        <w:ind w:left="1819" w:hanging="361"/>
      </w:pPr>
      <w:rPr>
        <w:rFonts w:hint="default"/>
        <w:lang w:val="en-US" w:eastAsia="en-US" w:bidi="en-US"/>
      </w:rPr>
    </w:lvl>
    <w:lvl w:ilvl="3" w:tplc="2342F724">
      <w:numFmt w:val="bullet"/>
      <w:lvlText w:val="•"/>
      <w:lvlJc w:val="left"/>
      <w:pPr>
        <w:ind w:left="2499" w:hanging="361"/>
      </w:pPr>
      <w:rPr>
        <w:rFonts w:hint="default"/>
        <w:lang w:val="en-US" w:eastAsia="en-US" w:bidi="en-US"/>
      </w:rPr>
    </w:lvl>
    <w:lvl w:ilvl="4" w:tplc="A63A794A">
      <w:numFmt w:val="bullet"/>
      <w:lvlText w:val="•"/>
      <w:lvlJc w:val="left"/>
      <w:pPr>
        <w:ind w:left="3179" w:hanging="361"/>
      </w:pPr>
      <w:rPr>
        <w:rFonts w:hint="default"/>
        <w:lang w:val="en-US" w:eastAsia="en-US" w:bidi="en-US"/>
      </w:rPr>
    </w:lvl>
    <w:lvl w:ilvl="5" w:tplc="7E08803C">
      <w:numFmt w:val="bullet"/>
      <w:lvlText w:val="•"/>
      <w:lvlJc w:val="left"/>
      <w:pPr>
        <w:ind w:left="3859" w:hanging="361"/>
      </w:pPr>
      <w:rPr>
        <w:rFonts w:hint="default"/>
        <w:lang w:val="en-US" w:eastAsia="en-US" w:bidi="en-US"/>
      </w:rPr>
    </w:lvl>
    <w:lvl w:ilvl="6" w:tplc="0CEE846C">
      <w:numFmt w:val="bullet"/>
      <w:lvlText w:val="•"/>
      <w:lvlJc w:val="left"/>
      <w:pPr>
        <w:ind w:left="4539" w:hanging="361"/>
      </w:pPr>
      <w:rPr>
        <w:rFonts w:hint="default"/>
        <w:lang w:val="en-US" w:eastAsia="en-US" w:bidi="en-US"/>
      </w:rPr>
    </w:lvl>
    <w:lvl w:ilvl="7" w:tplc="8D6603DA">
      <w:numFmt w:val="bullet"/>
      <w:lvlText w:val="•"/>
      <w:lvlJc w:val="left"/>
      <w:pPr>
        <w:ind w:left="5219" w:hanging="361"/>
      </w:pPr>
      <w:rPr>
        <w:rFonts w:hint="default"/>
        <w:lang w:val="en-US" w:eastAsia="en-US" w:bidi="en-US"/>
      </w:rPr>
    </w:lvl>
    <w:lvl w:ilvl="8" w:tplc="3200B806">
      <w:numFmt w:val="bullet"/>
      <w:lvlText w:val="•"/>
      <w:lvlJc w:val="left"/>
      <w:pPr>
        <w:ind w:left="5899" w:hanging="361"/>
      </w:pPr>
      <w:rPr>
        <w:rFonts w:hint="default"/>
        <w:lang w:val="en-US" w:eastAsia="en-US" w:bidi="en-US"/>
      </w:rPr>
    </w:lvl>
  </w:abstractNum>
  <w:abstractNum w:abstractNumId="5" w15:restartNumberingAfterBreak="0">
    <w:nsid w:val="72337024"/>
    <w:multiLevelType w:val="hybridMultilevel"/>
    <w:tmpl w:val="DFB01EAA"/>
    <w:lvl w:ilvl="0" w:tplc="B45A8A1E">
      <w:numFmt w:val="bullet"/>
      <w:lvlText w:val=""/>
      <w:lvlJc w:val="left"/>
      <w:pPr>
        <w:ind w:left="278" w:hanging="171"/>
      </w:pPr>
      <w:rPr>
        <w:rFonts w:ascii="Symbol" w:eastAsia="Symbol" w:hAnsi="Symbol" w:cs="Symbol" w:hint="default"/>
        <w:w w:val="100"/>
        <w:sz w:val="24"/>
        <w:szCs w:val="24"/>
        <w:lang w:val="en-US" w:eastAsia="en-US" w:bidi="en-US"/>
      </w:rPr>
    </w:lvl>
    <w:lvl w:ilvl="1" w:tplc="20909D84">
      <w:numFmt w:val="bullet"/>
      <w:lvlText w:val="•"/>
      <w:lvlJc w:val="left"/>
      <w:pPr>
        <w:ind w:left="977" w:hanging="171"/>
      </w:pPr>
      <w:rPr>
        <w:rFonts w:hint="default"/>
        <w:lang w:val="en-US" w:eastAsia="en-US" w:bidi="en-US"/>
      </w:rPr>
    </w:lvl>
    <w:lvl w:ilvl="2" w:tplc="3FEEE7D8">
      <w:numFmt w:val="bullet"/>
      <w:lvlText w:val="•"/>
      <w:lvlJc w:val="left"/>
      <w:pPr>
        <w:ind w:left="1675" w:hanging="171"/>
      </w:pPr>
      <w:rPr>
        <w:rFonts w:hint="default"/>
        <w:lang w:val="en-US" w:eastAsia="en-US" w:bidi="en-US"/>
      </w:rPr>
    </w:lvl>
    <w:lvl w:ilvl="3" w:tplc="F6884540">
      <w:numFmt w:val="bullet"/>
      <w:lvlText w:val="•"/>
      <w:lvlJc w:val="left"/>
      <w:pPr>
        <w:ind w:left="2373" w:hanging="171"/>
      </w:pPr>
      <w:rPr>
        <w:rFonts w:hint="default"/>
        <w:lang w:val="en-US" w:eastAsia="en-US" w:bidi="en-US"/>
      </w:rPr>
    </w:lvl>
    <w:lvl w:ilvl="4" w:tplc="1EB089F8">
      <w:numFmt w:val="bullet"/>
      <w:lvlText w:val="•"/>
      <w:lvlJc w:val="left"/>
      <w:pPr>
        <w:ind w:left="3071" w:hanging="171"/>
      </w:pPr>
      <w:rPr>
        <w:rFonts w:hint="default"/>
        <w:lang w:val="en-US" w:eastAsia="en-US" w:bidi="en-US"/>
      </w:rPr>
    </w:lvl>
    <w:lvl w:ilvl="5" w:tplc="96942DA0">
      <w:numFmt w:val="bullet"/>
      <w:lvlText w:val="•"/>
      <w:lvlJc w:val="left"/>
      <w:pPr>
        <w:ind w:left="3769" w:hanging="171"/>
      </w:pPr>
      <w:rPr>
        <w:rFonts w:hint="default"/>
        <w:lang w:val="en-US" w:eastAsia="en-US" w:bidi="en-US"/>
      </w:rPr>
    </w:lvl>
    <w:lvl w:ilvl="6" w:tplc="D8E66FFE">
      <w:numFmt w:val="bullet"/>
      <w:lvlText w:val="•"/>
      <w:lvlJc w:val="left"/>
      <w:pPr>
        <w:ind w:left="4467" w:hanging="171"/>
      </w:pPr>
      <w:rPr>
        <w:rFonts w:hint="default"/>
        <w:lang w:val="en-US" w:eastAsia="en-US" w:bidi="en-US"/>
      </w:rPr>
    </w:lvl>
    <w:lvl w:ilvl="7" w:tplc="BEFE8974">
      <w:numFmt w:val="bullet"/>
      <w:lvlText w:val="•"/>
      <w:lvlJc w:val="left"/>
      <w:pPr>
        <w:ind w:left="5165" w:hanging="171"/>
      </w:pPr>
      <w:rPr>
        <w:rFonts w:hint="default"/>
        <w:lang w:val="en-US" w:eastAsia="en-US" w:bidi="en-US"/>
      </w:rPr>
    </w:lvl>
    <w:lvl w:ilvl="8" w:tplc="89121A9C">
      <w:numFmt w:val="bullet"/>
      <w:lvlText w:val="•"/>
      <w:lvlJc w:val="left"/>
      <w:pPr>
        <w:ind w:left="5863" w:hanging="171"/>
      </w:pPr>
      <w:rPr>
        <w:rFonts w:hint="default"/>
        <w:lang w:val="en-US" w:eastAsia="en-US" w:bidi="en-US"/>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26"/>
    <w:rsid w:val="00074A26"/>
    <w:rsid w:val="004E4F90"/>
    <w:rsid w:val="00F2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E236CF-1D1C-485F-92E4-6AF43C76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8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bidi="en-US"/>
    </w:rPr>
  </w:style>
  <w:style w:type="paragraph" w:styleId="Revision">
    <w:name w:val="Revision"/>
    <w:hidden/>
    <w:uiPriority w:val="99"/>
    <w:semiHidden/>
    <w:pPr>
      <w:widowControl/>
      <w:autoSpaceDE/>
      <w:autoSpaceDN/>
    </w:pPr>
    <w:rPr>
      <w:rFonts w:ascii="Times New Roman" w:eastAsia="Times New Roman" w:hAnsi="Times New Roman" w:cs="Times New Roman"/>
      <w:lang w:bidi="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ms.permits.performance.gov/permitting-projects-data-export.csv" TargetMode="External"/><Relationship Id="rId18" Type="http://schemas.openxmlformats.org/officeDocument/2006/relationships/hyperlink" Target="https://www.ecfr.gov/cgi-bin/text-idx?SID=a16db48a93ca42d17c3908f0d90dfd48&amp;amp;mc=true&amp;amp;node=se40.33.1508_15&amp;amp;rgn=div8" TargetMode="External"/><Relationship Id="rId26" Type="http://schemas.openxmlformats.org/officeDocument/2006/relationships/hyperlink" Target="https://www.permits.performance.gov/sites/permits.performance.gov/files/docs/Official%20Signed%20FAST-41%20Guidance%20M-17-14%202017-01-13.pdf" TargetMode="External"/><Relationship Id="rId3" Type="http://schemas.openxmlformats.org/officeDocument/2006/relationships/styles" Target="styles.xml"/><Relationship Id="rId21" Type="http://schemas.openxmlformats.org/officeDocument/2006/relationships/hyperlink" Target="http://www.congress.gov/114/bills/hr22/BILLS-114hr22enr.pdf" TargetMode="External"/><Relationship Id="rId7" Type="http://schemas.openxmlformats.org/officeDocument/2006/relationships/endnotes" Target="endnotes.xml"/><Relationship Id="rId12" Type="http://schemas.openxmlformats.org/officeDocument/2006/relationships/hyperlink" Target="https://www.permits.performance.gov/projects" TargetMode="External"/><Relationship Id="rId17" Type="http://schemas.openxmlformats.org/officeDocument/2006/relationships/hyperlink" Target="https://www.permits.performance.gov/sites/permits.performance.gov/files/docs/Official%20Signed%20FAST-41%20Guidance%20M-17-14%202017-01-13.pdf" TargetMode="External"/><Relationship Id="rId25" Type="http://schemas.openxmlformats.org/officeDocument/2006/relationships/hyperlink" Target="https://www.permits.performance.gov/sites/permits.performance.gov/files/docs/Official%20Signed%20FAST-41%20Guidance%20M-17-14%202017-01-13.pdf" TargetMode="External"/><Relationship Id="rId2" Type="http://schemas.openxmlformats.org/officeDocument/2006/relationships/numbering" Target="numbering.xml"/><Relationship Id="rId16" Type="http://schemas.openxmlformats.org/officeDocument/2006/relationships/hyperlink" Target="https://www.permits.performance.gov/sites/permits.performance.gov/files/docs/Official%20Signed%20FAST-41%20Guidance%20M-17-14%202017-01-13.pdf" TargetMode="External"/><Relationship Id="rId20" Type="http://schemas.openxmlformats.org/officeDocument/2006/relationships/hyperlink" Target="http://www.congress.gov/114/bills/hr22/BILLS-114hr22enr.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mits.performance.gov/" TargetMode="External"/><Relationship Id="rId24" Type="http://schemas.openxmlformats.org/officeDocument/2006/relationships/hyperlink" Target="https://www.permits.performance.gov/sites/permits.performance.gov/files/docs/Official%20Signed%20FAST-41%20Guidance%20M-17-14%202017-01-13.pdf" TargetMode="External"/><Relationship Id="rId5" Type="http://schemas.openxmlformats.org/officeDocument/2006/relationships/webSettings" Target="webSettings.xml"/><Relationship Id="rId15" Type="http://schemas.openxmlformats.org/officeDocument/2006/relationships/hyperlink" Target="https://www.permits.performance.gov/tools/federal-environmental-review-and-authorization-inventory" TargetMode="External"/><Relationship Id="rId23" Type="http://schemas.openxmlformats.org/officeDocument/2006/relationships/hyperlink" Target="https://www.whitehouse.gov/presidential-actions/presidential-executive-order-establishing-discipline-accountability-environmental-review-permitting-process-infrastructure/" TargetMode="External"/><Relationship Id="rId28" Type="http://schemas.openxmlformats.org/officeDocument/2006/relationships/hyperlink" Target="http://uscode.house.gov/view.xhtml?req=granuleid%3AUSC-prelim-title42-section4370m&amp;amp;num=0&amp;amp;edition=prelim" TargetMode="External"/><Relationship Id="rId10" Type="http://schemas.openxmlformats.org/officeDocument/2006/relationships/footer" Target="footer1.xml"/><Relationship Id="rId19" Type="http://schemas.openxmlformats.org/officeDocument/2006/relationships/hyperlink" Target="https://www.permits.performance.gov/sites/permits.performance.gov/files/docs/Official%20Signed%20FAST-41%20Guidance%20M-17-14%202017-01-1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rmits.performance.gov/" TargetMode="External"/><Relationship Id="rId14" Type="http://schemas.openxmlformats.org/officeDocument/2006/relationships/hyperlink" Target="https://www.permits.performance.gov/tools/federal-environmental-review-and-authorization-inventory" TargetMode="External"/><Relationship Id="rId22" Type="http://schemas.openxmlformats.org/officeDocument/2006/relationships/hyperlink" Target="https://www.permits.performance.gov/sites/permits.performance.gov/files/docs/Official%20Signed%20FAST-41%20Guidance%20M-17-14%202017-01-13.pdf" TargetMode="External"/><Relationship Id="rId27" Type="http://schemas.openxmlformats.org/officeDocument/2006/relationships/hyperlink" Target="https://www.transportation.gov/sites/dot.gov/files/docs/SAFETEA-LU_0.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F1278-F1DB-4D9C-9569-F30EE0B8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Permitting DashboardGlossary of Terms</vt:lpstr>
    </vt:vector>
  </TitlesOfParts>
  <Company>General Services Administration</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Permitting DashboardGlossary of Terms</dc:title>
  <dc:subject>FEDERAL INFRASTRUCTURE PROJECTS</dc:subject>
  <dc:creator>RebeccaDJost</dc:creator>
  <cp:lastModifiedBy>Arandia, Carlos CTR (OST)</cp:lastModifiedBy>
  <cp:revision>2</cp:revision>
  <dcterms:created xsi:type="dcterms:W3CDTF">2019-10-18T02:05:00Z</dcterms:created>
  <dcterms:modified xsi:type="dcterms:W3CDTF">2019-10-18T02:05:00Z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Microsoft® Word 2016</vt:lpwstr>
  </property>
  <property fmtid="{D5CDD505-2E9C-101B-9397-08002B2CF9AE}" pid="4" name="LastSaved">
    <vt:filetime>2018-10-19T00:00:00Z</vt:filetime>
  </property>
</Properties>
</file>